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7EC9EEDF" w:rsidR="005D2FA1" w:rsidRPr="00EF41BF" w:rsidRDefault="00BA4E28"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(PU-14672/26) Hidraulinės įrangos remonto paslaugos ir dalys</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5DA5FCB3" w:rsidR="005D2FA1" w:rsidRPr="00EF41BF" w:rsidRDefault="00BA4E28"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2026-</w:t>
            </w: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2C194732" w:rsidR="005D2FA1" w:rsidRPr="00EF41BF" w:rsidRDefault="00BA4E28"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PIR26-</w:t>
            </w: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SEB bankas, b.k.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6CC6C326"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w:t>
            </w:r>
            <w:r w:rsidR="00993AA9">
              <w:rPr>
                <w:rFonts w:ascii="Times New Roman" w:eastAsia="Times New Roman" w:hAnsi="Times New Roman"/>
                <w:sz w:val="18"/>
                <w:szCs w:val="18"/>
                <w:lang w:eastAsia="lt-LT"/>
              </w:rPr>
              <w:t>0</w:t>
            </w:r>
            <w:r w:rsidRPr="00EF41BF">
              <w:rPr>
                <w:rFonts w:ascii="Times New Roman" w:eastAsia="Times New Roman" w:hAnsi="Times New Roman"/>
                <w:sz w:val="18"/>
                <w:szCs w:val="18"/>
                <w:lang w:eastAsia="lt-LT"/>
              </w:rPr>
              <w:t>-37)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465CE8B1" w14:textId="77777777" w:rsidR="005D2FA1" w:rsidRPr="00EF41BF" w:rsidRDefault="005D2FA1" w:rsidP="00BA4E28">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60CD0F25" w:rsidR="005D2FA1" w:rsidRPr="00EF41BF" w:rsidRDefault="005D2FA1" w:rsidP="005D2FA1">
            <w:pPr>
              <w:spacing w:after="0" w:line="240" w:lineRule="auto"/>
              <w:rPr>
                <w:rFonts w:ascii="Times New Roman" w:eastAsia="Times New Roman" w:hAnsi="Times New Roman"/>
                <w:color w:val="4472C4"/>
                <w:sz w:val="18"/>
                <w:szCs w:val="18"/>
              </w:rPr>
            </w:pP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35CAF14F" w:rsidR="002F5A78" w:rsidRPr="00EF41BF" w:rsidRDefault="002F5A78" w:rsidP="005D2FA1">
            <w:pPr>
              <w:spacing w:after="0" w:line="240" w:lineRule="auto"/>
              <w:rPr>
                <w:rFonts w:ascii="Times New Roman" w:eastAsia="Times New Roman" w:hAnsi="Times New Roman"/>
                <w:color w:val="4472C4"/>
                <w:sz w:val="18"/>
                <w:szCs w:val="18"/>
              </w:rPr>
            </w:pP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459828A2" w:rsidR="005D2FA1" w:rsidRPr="00EF41BF" w:rsidRDefault="005D2FA1" w:rsidP="005D2FA1">
            <w:pPr>
              <w:spacing w:after="0" w:line="240" w:lineRule="auto"/>
              <w:rPr>
                <w:rFonts w:ascii="Times New Roman" w:eastAsia="Times New Roman" w:hAnsi="Times New Roman"/>
                <w:color w:val="4472C4"/>
                <w:sz w:val="18"/>
                <w:szCs w:val="18"/>
              </w:rPr>
            </w:pP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6F126F3C" w14:textId="3E882D4E"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sz w:val="18"/>
                <w:szCs w:val="18"/>
              </w:rPr>
              <w:t xml:space="preserve">Tiekėjas įsipareigoja Sutartyje numatytomis sąlygomis suteikti Pirkėjui Paslaugas </w:t>
            </w:r>
            <w:r w:rsidR="00BA4E28" w:rsidRPr="00BA4E28">
              <w:rPr>
                <w:rFonts w:ascii="Times New Roman" w:eastAsia="Times New Roman" w:hAnsi="Times New Roman"/>
                <w:sz w:val="18"/>
                <w:szCs w:val="18"/>
              </w:rPr>
              <w:t xml:space="preserve">hidraulinės įrangos remonto paslaugas </w:t>
            </w:r>
            <w:r w:rsidRPr="00EF41BF">
              <w:rPr>
                <w:rFonts w:ascii="Times New Roman" w:eastAsia="Times New Roman" w:hAnsi="Times New Roman"/>
                <w:color w:val="000000"/>
                <w:sz w:val="18"/>
                <w:szCs w:val="18"/>
              </w:rPr>
              <w:t>(toliau – Paslaugos).</w:t>
            </w:r>
          </w:p>
          <w:p w14:paraId="31424AC8"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Išsamus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aprašymas ir kiti reikalavimai teikiamoms </w:t>
            </w:r>
            <w:r w:rsidRPr="00EF41BF">
              <w:rPr>
                <w:rFonts w:ascii="Times New Roman" w:eastAsia="Times New Roman" w:hAnsi="Times New Roman"/>
                <w:color w:val="000000"/>
                <w:kern w:val="0"/>
                <w:sz w:val="18"/>
                <w:szCs w:val="18"/>
              </w:rPr>
              <w:t>Paslaugoms</w:t>
            </w:r>
            <w:r w:rsidRPr="00EF41BF">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1BAB51E0" w14:textId="332748EE" w:rsidR="005D2FA1" w:rsidRPr="00BA4E28" w:rsidRDefault="005D2FA1" w:rsidP="00BA4E28">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tc>
        <w:tc>
          <w:tcPr>
            <w:tcW w:w="6510" w:type="dxa"/>
            <w:gridSpan w:val="2"/>
          </w:tcPr>
          <w:p w14:paraId="7A7C1022" w14:textId="5161E1FB" w:rsidR="005D2FA1" w:rsidRPr="00BA4E28" w:rsidRDefault="005D2FA1" w:rsidP="00BA4E28">
            <w:pPr>
              <w:suppressAutoHyphens/>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Paslaugų teikimo ir (ar) suteikimo terminas (-ai) nustatytas (-i) Sutarties priede „Techninė specifikacija“</w:t>
            </w: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0395213D" w14:textId="1FA9E314" w:rsidR="005D2FA1" w:rsidRPr="00EF41BF" w:rsidRDefault="005D2FA1" w:rsidP="00BA4E28">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lang w:eastAsia="lt-LT"/>
              </w:rPr>
              <w:t xml:space="preserve">Jeigu Paslaugų teikimo metu nėra išperkama Paslaugų už Sutarties vertę, Paslaugų teikimo terminas automatiškai pratęsiamas dar </w:t>
            </w:r>
            <w:r w:rsidR="00BA4E28">
              <w:rPr>
                <w:rFonts w:ascii="Times New Roman" w:eastAsia="Times New Roman" w:hAnsi="Times New Roman"/>
                <w:kern w:val="0"/>
                <w:sz w:val="18"/>
                <w:szCs w:val="18"/>
                <w:lang w:eastAsia="lt-LT"/>
              </w:rPr>
              <w:t>12</w:t>
            </w:r>
            <w:r w:rsidRPr="00EF41BF">
              <w:rPr>
                <w:rFonts w:ascii="Times New Roman" w:eastAsia="Times New Roman" w:hAnsi="Times New Roman"/>
                <w:kern w:val="0"/>
                <w:sz w:val="18"/>
                <w:szCs w:val="18"/>
                <w:lang w:eastAsia="lt-LT"/>
              </w:rPr>
              <w:t xml:space="preserve"> mėnesių terminui. Automatinio pratęsimo sąlyga taikoma </w:t>
            </w:r>
            <w:r w:rsidR="00BA4E28">
              <w:rPr>
                <w:rFonts w:ascii="Times New Roman" w:eastAsia="Times New Roman" w:hAnsi="Times New Roman"/>
                <w:kern w:val="0"/>
                <w:sz w:val="18"/>
                <w:szCs w:val="18"/>
                <w:lang w:eastAsia="lt-LT"/>
              </w:rPr>
              <w:t>2</w:t>
            </w:r>
            <w:r w:rsidRPr="00EF41BF">
              <w:rPr>
                <w:rFonts w:ascii="Times New Roman" w:eastAsia="Times New Roman" w:hAnsi="Times New Roman"/>
                <w:kern w:val="0"/>
                <w:sz w:val="18"/>
                <w:szCs w:val="18"/>
                <w:lang w:eastAsia="lt-LT"/>
              </w:rPr>
              <w:t xml:space="preserve"> kartus. Šalys turi teisę atsisakyti pratęsti Paslaugų teikimo terminą, apie tai raštu informavus kitą Šalį 30 (trisdešimt) dienų iki Paslaugų teikimo termino pabaigos. </w:t>
            </w:r>
            <w:r w:rsidRPr="00EF41BF">
              <w:rPr>
                <w:rFonts w:ascii="Times New Roman" w:eastAsia="Times New Roman" w:hAnsi="Times New Roman"/>
                <w:b/>
                <w:bCs/>
                <w:kern w:val="0"/>
                <w:sz w:val="18"/>
                <w:szCs w:val="18"/>
                <w:u w:val="single"/>
                <w:lang w:eastAsia="lt-LT"/>
              </w:rPr>
              <w:t xml:space="preserve">Visais atvejais Paslaugos teikiamos ne ilgiau kaip </w:t>
            </w:r>
            <w:r w:rsidR="00A628F8">
              <w:rPr>
                <w:rFonts w:ascii="Times New Roman" w:eastAsia="Times New Roman" w:hAnsi="Times New Roman"/>
                <w:b/>
                <w:bCs/>
                <w:kern w:val="0"/>
                <w:sz w:val="18"/>
                <w:szCs w:val="18"/>
                <w:u w:val="single"/>
                <w:lang w:eastAsia="lt-LT"/>
              </w:rPr>
              <w:t>36</w:t>
            </w:r>
            <w:r w:rsidRPr="00EF41BF">
              <w:rPr>
                <w:rFonts w:ascii="Times New Roman" w:eastAsia="Times New Roman" w:hAnsi="Times New Roman"/>
                <w:b/>
                <w:bCs/>
                <w:kern w:val="0"/>
                <w:sz w:val="18"/>
                <w:szCs w:val="18"/>
                <w:u w:val="single"/>
                <w:lang w:eastAsia="lt-LT"/>
              </w:rPr>
              <w:t xml:space="preserve"> mėnesiu</w:t>
            </w:r>
            <w:r w:rsidR="00A628F8">
              <w:rPr>
                <w:rFonts w:ascii="Times New Roman" w:eastAsia="Times New Roman" w:hAnsi="Times New Roman"/>
                <w:b/>
                <w:bCs/>
                <w:kern w:val="0"/>
                <w:sz w:val="18"/>
                <w:szCs w:val="18"/>
                <w:u w:val="single"/>
                <w:lang w:eastAsia="lt-LT"/>
              </w:rPr>
              <w:t>s</w:t>
            </w:r>
            <w:r w:rsidRPr="00EF41BF">
              <w:rPr>
                <w:rFonts w:ascii="Times New Roman" w:eastAsia="Times New Roman" w:hAnsi="Times New Roman"/>
                <w:b/>
                <w:bCs/>
                <w:kern w:val="0"/>
                <w:sz w:val="18"/>
                <w:szCs w:val="18"/>
                <w:u w:val="single"/>
                <w:lang w:eastAsia="lt-LT"/>
              </w:rPr>
              <w:t>.</w:t>
            </w:r>
            <w:r w:rsidRPr="00EF41BF">
              <w:rPr>
                <w:rFonts w:ascii="Times New Roman" w:eastAsia="Times New Roman" w:hAnsi="Times New Roman"/>
                <w:bCs/>
                <w:kern w:val="0"/>
                <w:sz w:val="18"/>
                <w:szCs w:val="18"/>
                <w:lang w:eastAsia="lt-LT"/>
              </w:rPr>
              <w:t xml:space="preserve"> </w:t>
            </w: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4.3. Užsakymų teikimo tvarka</w:t>
            </w:r>
          </w:p>
        </w:tc>
        <w:tc>
          <w:tcPr>
            <w:tcW w:w="6510" w:type="dxa"/>
            <w:gridSpan w:val="2"/>
          </w:tcPr>
          <w:p w14:paraId="382983C8" w14:textId="574F4AE3" w:rsidR="005D2FA1" w:rsidRPr="00EF41BF" w:rsidRDefault="005D2FA1" w:rsidP="004666F6">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Užsakymai </w:t>
            </w:r>
            <w:r w:rsidRPr="00BA4E28">
              <w:rPr>
                <w:rFonts w:ascii="Times New Roman" w:eastAsia="Times New Roman" w:hAnsi="Times New Roman"/>
                <w:sz w:val="18"/>
                <w:szCs w:val="18"/>
              </w:rPr>
              <w:t>teikiami Tiekėjo nurodytu elektroniniu paštu</w:t>
            </w:r>
            <w:r w:rsidR="00BA4E28" w:rsidRPr="00BA4E28">
              <w:rPr>
                <w:rFonts w:ascii="Times New Roman" w:eastAsia="Times New Roman" w:hAnsi="Times New Roman"/>
                <w:sz w:val="18"/>
                <w:szCs w:val="18"/>
              </w:rPr>
              <w:t xml:space="preserve"> </w:t>
            </w:r>
            <w:r w:rsidRPr="00EF41BF">
              <w:rPr>
                <w:rFonts w:ascii="Times New Roman" w:eastAsia="Times New Roman" w:hAnsi="Times New Roman"/>
                <w:sz w:val="18"/>
                <w:szCs w:val="18"/>
              </w:rPr>
              <w:t>ir laikomi gautais</w:t>
            </w:r>
            <w:r w:rsidR="004666F6">
              <w:rPr>
                <w:rFonts w:ascii="Times New Roman" w:eastAsia="Times New Roman" w:hAnsi="Times New Roman"/>
                <w:sz w:val="18"/>
                <w:szCs w:val="18"/>
              </w:rPr>
              <w:t>:</w:t>
            </w:r>
            <w:r w:rsidRPr="00EF41BF">
              <w:rPr>
                <w:rFonts w:ascii="Times New Roman" w:eastAsia="Times New Roman" w:hAnsi="Times New Roman"/>
                <w:sz w:val="18"/>
                <w:szCs w:val="18"/>
              </w:rPr>
              <w:t xml:space="preserve"> </w:t>
            </w:r>
            <w:r w:rsidRPr="00666448">
              <w:rPr>
                <w:rFonts w:ascii="Times New Roman" w:eastAsia="Times New Roman" w:hAnsi="Times New Roman"/>
                <w:sz w:val="18"/>
                <w:szCs w:val="18"/>
              </w:rPr>
              <w:t>užsakymo pateikimo dieną</w:t>
            </w:r>
            <w:r w:rsidR="004666F6" w:rsidRPr="00666448">
              <w:rPr>
                <w:rFonts w:ascii="Times New Roman" w:eastAsia="Times New Roman" w:hAnsi="Times New Roman"/>
                <w:sz w:val="18"/>
                <w:szCs w:val="18"/>
              </w:rPr>
              <w:t xml:space="preserve"> jei Užsakymas pateiktas iki 12.00 val., ir sekančią darbo dieną jei Užsakymas pateiktas po 12.00 val. </w:t>
            </w:r>
            <w:r w:rsidRPr="00666448">
              <w:rPr>
                <w:rFonts w:ascii="Times New Roman" w:eastAsia="Times New Roman" w:hAnsi="Times New Roman"/>
                <w:sz w:val="18"/>
                <w:szCs w:val="18"/>
              </w:rPr>
              <w:t xml:space="preserve"> </w:t>
            </w:r>
          </w:p>
        </w:tc>
      </w:tr>
      <w:tr w:rsidR="005D2FA1" w:rsidRPr="00EF41BF" w14:paraId="60C76FBF" w14:textId="77777777" w:rsidTr="00A628F8">
        <w:trPr>
          <w:trHeight w:val="416"/>
        </w:trPr>
        <w:tc>
          <w:tcPr>
            <w:tcW w:w="3127" w:type="dxa"/>
            <w:gridSpan w:val="2"/>
            <w:tcBorders>
              <w:top w:val="single" w:sz="4" w:space="0" w:color="auto"/>
              <w:left w:val="single" w:sz="4" w:space="0" w:color="auto"/>
              <w:bottom w:val="single" w:sz="4" w:space="0" w:color="auto"/>
              <w:right w:val="single" w:sz="4" w:space="0" w:color="auto"/>
            </w:tcBorders>
          </w:tcPr>
          <w:p w14:paraId="4F572840" w14:textId="7A09BFBE" w:rsidR="00BA4E28" w:rsidRPr="00BA4E28" w:rsidRDefault="00666448" w:rsidP="00BA4E28">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t>4</w:t>
            </w:r>
            <w:r w:rsidR="005D2FA1" w:rsidRPr="00EF41BF">
              <w:rPr>
                <w:rFonts w:ascii="Times New Roman" w:eastAsia="Times New Roman" w:hAnsi="Times New Roman"/>
                <w:b/>
                <w:sz w:val="18"/>
                <w:szCs w:val="18"/>
              </w:rPr>
              <w:t>.4. Dėl minimalios Užsakymo vertės ar apimtie</w:t>
            </w:r>
            <w:r w:rsidR="00BA4E28">
              <w:rPr>
                <w:rFonts w:ascii="Times New Roman" w:eastAsia="Times New Roman" w:hAnsi="Times New Roman"/>
                <w:b/>
                <w:sz w:val="18"/>
                <w:szCs w:val="18"/>
              </w:rPr>
              <w:t>s</w:t>
            </w:r>
          </w:p>
        </w:tc>
        <w:tc>
          <w:tcPr>
            <w:tcW w:w="6510" w:type="dxa"/>
            <w:gridSpan w:val="2"/>
            <w:tcBorders>
              <w:top w:val="single" w:sz="4" w:space="0" w:color="auto"/>
              <w:left w:val="single" w:sz="4" w:space="0" w:color="auto"/>
              <w:bottom w:val="single" w:sz="4" w:space="0" w:color="auto"/>
              <w:right w:val="single" w:sz="4" w:space="0" w:color="auto"/>
            </w:tcBorders>
          </w:tcPr>
          <w:p w14:paraId="5C95255E" w14:textId="6DA2338D" w:rsidR="005D2FA1" w:rsidRPr="00BA4E28"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lastRenderedPageBreak/>
              <w:t>4.5. Pateikiami dokumentai</w:t>
            </w:r>
          </w:p>
        </w:tc>
        <w:tc>
          <w:tcPr>
            <w:tcW w:w="6510" w:type="dxa"/>
            <w:gridSpan w:val="2"/>
          </w:tcPr>
          <w:p w14:paraId="5418807C" w14:textId="003D4598" w:rsidR="005D2FA1" w:rsidRPr="00A628F8" w:rsidRDefault="005D2FA1" w:rsidP="00A628F8">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Turi būti pateikiami šie dokumentai: </w:t>
            </w:r>
            <w:r w:rsidRPr="00BA4E28">
              <w:rPr>
                <w:rFonts w:ascii="Times New Roman" w:eastAsia="Times New Roman" w:hAnsi="Times New Roman"/>
                <w:sz w:val="18"/>
                <w:szCs w:val="18"/>
              </w:rPr>
              <w:t>Paslaugų perdavimo-priėmimo aktas ir Sąskait</w:t>
            </w:r>
            <w:r w:rsidR="00BA4E28" w:rsidRPr="00BA4E28">
              <w:rPr>
                <w:rFonts w:ascii="Times New Roman" w:eastAsia="Times New Roman" w:hAnsi="Times New Roman"/>
                <w:sz w:val="18"/>
                <w:szCs w:val="18"/>
              </w:rPr>
              <w:t>a</w:t>
            </w:r>
            <w:r w:rsidR="00BA4E28">
              <w:rPr>
                <w:rFonts w:ascii="Times New Roman" w:eastAsia="Times New Roman" w:hAnsi="Times New Roman"/>
                <w:color w:val="FF0000"/>
                <w:sz w:val="18"/>
                <w:szCs w:val="18"/>
              </w:rPr>
              <w:t xml:space="preserve">. </w:t>
            </w:r>
            <w:r w:rsidRPr="00EF41BF">
              <w:rPr>
                <w:rFonts w:ascii="Times New Roman" w:eastAsia="Times New Roman" w:hAnsi="Times New Roman"/>
                <w:sz w:val="18"/>
                <w:szCs w:val="18"/>
              </w:rPr>
              <w:t xml:space="preserve">Tiekėjui nepateikus nurodytų dokumentų, laikoma, kad Paslaugos neatitinka Sutartyje nustatytų reikalavimų. </w:t>
            </w: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5.1. Sutarčiai taikomas kainos apskaičiavimo būdas</w:t>
            </w:r>
          </w:p>
        </w:tc>
        <w:tc>
          <w:tcPr>
            <w:tcW w:w="6510" w:type="dxa"/>
            <w:gridSpan w:val="2"/>
          </w:tcPr>
          <w:p w14:paraId="14362DDF" w14:textId="1C4855AD" w:rsidR="005D2FA1" w:rsidRPr="00BA4E28" w:rsidRDefault="00812417"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Mišri</w:t>
            </w:r>
            <w:r w:rsidR="005D2FA1" w:rsidRPr="00EF41BF">
              <w:rPr>
                <w:rFonts w:ascii="Times New Roman" w:eastAsia="Times New Roman" w:hAnsi="Times New Roman"/>
                <w:sz w:val="18"/>
                <w:szCs w:val="18"/>
              </w:rPr>
              <w:t xml:space="preserve"> kainodara</w:t>
            </w:r>
            <w:r>
              <w:rPr>
                <w:rFonts w:ascii="Times New Roman" w:eastAsia="Times New Roman" w:hAnsi="Times New Roman"/>
                <w:sz w:val="18"/>
                <w:szCs w:val="18"/>
              </w:rPr>
              <w:t xml:space="preserve"> (prekėms taikoma fiksuoto įkainio, o paslaugoms – fiksuoto įkainio ir sutarties vykdymo išlaidų atlyginimo kainodara).</w:t>
            </w:r>
          </w:p>
        </w:tc>
      </w:tr>
      <w:tr w:rsidR="00812417" w:rsidRPr="00EF41BF" w14:paraId="70B076D6" w14:textId="77777777" w:rsidTr="00812417">
        <w:trPr>
          <w:trHeight w:val="1541"/>
        </w:trPr>
        <w:tc>
          <w:tcPr>
            <w:tcW w:w="3127" w:type="dxa"/>
            <w:gridSpan w:val="2"/>
          </w:tcPr>
          <w:p w14:paraId="281ECA7C" w14:textId="77777777" w:rsidR="00812417" w:rsidRPr="00EF41BF" w:rsidRDefault="00812417" w:rsidP="00812417">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kai taikoma </w:t>
            </w:r>
            <w:r w:rsidRPr="00EF41BF">
              <w:rPr>
                <w:rFonts w:ascii="Times New Roman" w:eastAsia="Times New Roman" w:hAnsi="Times New Roman"/>
                <w:b/>
                <w:sz w:val="18"/>
                <w:szCs w:val="18"/>
                <w:u w:val="single"/>
              </w:rPr>
              <w:t>mišri</w:t>
            </w:r>
            <w:r w:rsidRPr="00EF41BF">
              <w:rPr>
                <w:rFonts w:ascii="Times New Roman" w:eastAsia="Times New Roman" w:hAnsi="Times New Roman"/>
                <w:b/>
                <w:sz w:val="18"/>
                <w:szCs w:val="18"/>
              </w:rPr>
              <w:t xml:space="preserve"> kainodara</w:t>
            </w:r>
          </w:p>
          <w:p w14:paraId="404AB89C" w14:textId="77777777" w:rsidR="00812417" w:rsidRPr="00EF41BF" w:rsidRDefault="00812417" w:rsidP="00812417">
            <w:pPr>
              <w:spacing w:after="0" w:line="240" w:lineRule="auto"/>
              <w:rPr>
                <w:rFonts w:ascii="Times New Roman" w:eastAsia="Times New Roman" w:hAnsi="Times New Roman"/>
                <w:b/>
                <w:sz w:val="18"/>
                <w:szCs w:val="18"/>
              </w:rPr>
            </w:pPr>
          </w:p>
          <w:p w14:paraId="43AFD4B1" w14:textId="77777777" w:rsidR="00812417" w:rsidRPr="00EF41BF" w:rsidRDefault="00812417" w:rsidP="00812417">
            <w:pPr>
              <w:spacing w:after="0" w:line="240" w:lineRule="auto"/>
              <w:rPr>
                <w:rFonts w:ascii="Times New Roman" w:eastAsia="Times New Roman" w:hAnsi="Times New Roman"/>
                <w:b/>
                <w:sz w:val="18"/>
                <w:szCs w:val="18"/>
              </w:rPr>
            </w:pPr>
          </w:p>
          <w:p w14:paraId="4B7F517C" w14:textId="77777777" w:rsidR="00812417" w:rsidRPr="00EF41BF" w:rsidRDefault="00812417" w:rsidP="00812417">
            <w:pPr>
              <w:spacing w:after="0" w:line="240" w:lineRule="auto"/>
              <w:rPr>
                <w:rFonts w:ascii="Times New Roman" w:eastAsia="Times New Roman" w:hAnsi="Times New Roman"/>
                <w:b/>
                <w:sz w:val="18"/>
                <w:szCs w:val="18"/>
              </w:rPr>
            </w:pPr>
          </w:p>
          <w:p w14:paraId="58FC3A7B" w14:textId="77777777" w:rsidR="00812417" w:rsidRPr="00EF41BF" w:rsidRDefault="00812417" w:rsidP="00812417">
            <w:pPr>
              <w:spacing w:after="0" w:line="240" w:lineRule="auto"/>
              <w:jc w:val="both"/>
              <w:rPr>
                <w:rFonts w:ascii="Times New Roman" w:eastAsia="Times New Roman" w:hAnsi="Times New Roman"/>
                <w:b/>
                <w:sz w:val="18"/>
                <w:szCs w:val="18"/>
              </w:rPr>
            </w:pPr>
          </w:p>
        </w:tc>
        <w:tc>
          <w:tcPr>
            <w:tcW w:w="6510" w:type="dxa"/>
            <w:gridSpan w:val="2"/>
          </w:tcPr>
          <w:p w14:paraId="559A3AA9" w14:textId="77777777" w:rsidR="00812417" w:rsidRPr="00EF41BF" w:rsidRDefault="00812417" w:rsidP="00812417">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Pradinės Sutarties vertė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be PVM.</w:t>
            </w:r>
          </w:p>
          <w:p w14:paraId="18C94A53" w14:textId="77777777" w:rsidR="00812417" w:rsidRPr="00EF41BF" w:rsidRDefault="00812417" w:rsidP="00812417">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PVM sudaro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w:t>
            </w:r>
          </w:p>
          <w:p w14:paraId="7D351F53" w14:textId="77777777" w:rsidR="00812417" w:rsidRPr="00EF41BF" w:rsidRDefault="00812417" w:rsidP="00812417">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Sutarties kaina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Eur su PVM.</w:t>
            </w:r>
          </w:p>
          <w:p w14:paraId="79FFB6CC" w14:textId="77777777" w:rsidR="00812417" w:rsidRPr="00EF41BF" w:rsidRDefault="00812417" w:rsidP="00812417">
            <w:pPr>
              <w:spacing w:after="0" w:line="240" w:lineRule="auto"/>
              <w:jc w:val="both"/>
              <w:rPr>
                <w:rFonts w:ascii="Times New Roman" w:eastAsia="Times New Roman" w:hAnsi="Times New Roman"/>
                <w:sz w:val="18"/>
                <w:szCs w:val="18"/>
              </w:rPr>
            </w:pPr>
          </w:p>
          <w:p w14:paraId="6214B5DB" w14:textId="77777777" w:rsidR="00812417" w:rsidRPr="00EF41BF" w:rsidRDefault="00812417" w:rsidP="00812417">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Šioje Sutartyje Pradinės Sutarties vertė yra lygi </w:t>
            </w:r>
            <w:r w:rsidRPr="00EF41BF">
              <w:rPr>
                <w:rFonts w:ascii="Times New Roman" w:eastAsia="Times New Roman" w:hAnsi="Times New Roman"/>
                <w:b/>
                <w:color w:val="000000"/>
                <w:sz w:val="18"/>
                <w:szCs w:val="18"/>
              </w:rPr>
              <w:t>maksimaliai pirkimui skirtai lėšų sumai</w:t>
            </w:r>
            <w:r w:rsidRPr="00EF41BF">
              <w:rPr>
                <w:rFonts w:ascii="Times New Roman" w:eastAsia="Times New Roman" w:hAnsi="Times New Roman"/>
                <w:color w:val="000000"/>
                <w:sz w:val="18"/>
                <w:szCs w:val="18"/>
              </w:rPr>
              <w:t xml:space="preserve"> </w:t>
            </w:r>
            <w:r w:rsidRPr="00EF41BF">
              <w:rPr>
                <w:rFonts w:ascii="Times New Roman" w:eastAsia="Times New Roman" w:hAnsi="Times New Roman"/>
                <w:b/>
                <w:color w:val="000000"/>
                <w:sz w:val="18"/>
                <w:szCs w:val="18"/>
              </w:rPr>
              <w:t>be PVM</w:t>
            </w:r>
            <w:r w:rsidRPr="00EF41BF">
              <w:rPr>
                <w:rFonts w:ascii="Times New Roman" w:eastAsia="Times New Roman" w:hAnsi="Times New Roman"/>
                <w:color w:val="000000"/>
                <w:sz w:val="18"/>
                <w:szCs w:val="18"/>
              </w:rPr>
              <w:t xml:space="preserve"> pirkimo dokumentuose ir Sutartyje nurodytų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įsigijimui.</w:t>
            </w:r>
          </w:p>
          <w:p w14:paraId="1AE224F4" w14:textId="768E1D82" w:rsidR="00812417" w:rsidRPr="00EF41BF" w:rsidRDefault="00812417" w:rsidP="00812417">
            <w:pPr>
              <w:spacing w:after="0" w:line="240" w:lineRule="auto"/>
              <w:jc w:val="both"/>
              <w:rPr>
                <w:rFonts w:ascii="Times New Roman" w:eastAsia="Times New Roman" w:hAnsi="Times New Roman"/>
                <w:color w:val="000000"/>
                <w:sz w:val="18"/>
                <w:szCs w:val="18"/>
              </w:rPr>
            </w:pPr>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44123519"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Sutarties </w:t>
            </w:r>
            <w:r w:rsidRPr="00902631">
              <w:rPr>
                <w:rFonts w:ascii="Times New Roman" w:eastAsia="Times New Roman" w:hAnsi="Times New Roman"/>
                <w:sz w:val="18"/>
                <w:szCs w:val="18"/>
              </w:rPr>
              <w:t>įkainiai</w:t>
            </w:r>
            <w:r w:rsidRPr="00EF41BF">
              <w:rPr>
                <w:rFonts w:ascii="Times New Roman" w:eastAsia="Times New Roman" w:hAnsi="Times New Roman"/>
                <w:sz w:val="18"/>
                <w:szCs w:val="18"/>
              </w:rPr>
              <w:t xml:space="preserve"> bus perskaičiuojami:</w:t>
            </w:r>
          </w:p>
          <w:p w14:paraId="27C10E8E"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5.3.1. dėl PVM tarifo pasikeitimo;</w:t>
            </w:r>
          </w:p>
          <w:p w14:paraId="3458387A" w14:textId="098BCB8A" w:rsidR="005D2FA1" w:rsidRPr="00E74AF1" w:rsidRDefault="005D2FA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5.3.2.</w:t>
            </w:r>
            <w:r w:rsidR="004666F6" w:rsidRPr="00E74AF1">
              <w:rPr>
                <w:rFonts w:ascii="Times New Roman" w:eastAsia="Times New Roman" w:hAnsi="Times New Roman"/>
                <w:sz w:val="18"/>
                <w:szCs w:val="18"/>
              </w:rPr>
              <w:t xml:space="preserve">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p w14:paraId="7C70B646" w14:textId="77777777" w:rsidR="00902631" w:rsidRDefault="005D2FA1" w:rsidP="00902631">
            <w:pPr>
              <w:spacing w:after="0" w:line="240" w:lineRule="auto"/>
              <w:jc w:val="both"/>
              <w:rPr>
                <w:rFonts w:ascii="Times New Roman" w:eastAsia="Times New Roman" w:hAnsi="Times New Roman"/>
                <w:color w:val="4472C4" w:themeColor="accent1"/>
                <w:sz w:val="18"/>
                <w:szCs w:val="18"/>
              </w:rPr>
            </w:pPr>
            <w:r w:rsidRPr="00E74AF1">
              <w:rPr>
                <w:rFonts w:ascii="Times New Roman" w:eastAsia="Times New Roman" w:hAnsi="Times New Roman"/>
                <w:sz w:val="18"/>
                <w:szCs w:val="18"/>
              </w:rPr>
              <w:t>5.3.3. dėl kainų lygio pokyčio</w:t>
            </w:r>
            <w:r w:rsidR="00EF41BF" w:rsidRPr="00E74AF1">
              <w:rPr>
                <w:rFonts w:ascii="Times New Roman" w:eastAsia="Times New Roman" w:hAnsi="Times New Roman"/>
                <w:sz w:val="18"/>
                <w:szCs w:val="18"/>
              </w:rPr>
              <w:t xml:space="preserve"> </w:t>
            </w:r>
          </w:p>
          <w:p w14:paraId="133054EE" w14:textId="12CA782B" w:rsidR="005D2FA1" w:rsidRPr="00EF41BF" w:rsidRDefault="005D2FA1" w:rsidP="00902631">
            <w:pPr>
              <w:spacing w:after="0" w:line="240" w:lineRule="auto"/>
              <w:jc w:val="both"/>
              <w:rPr>
                <w:rFonts w:ascii="Times New Roman" w:eastAsia="Times New Roman" w:hAnsi="Times New Roman"/>
                <w:color w:val="FF0000"/>
                <w:sz w:val="18"/>
                <w:szCs w:val="18"/>
              </w:rPr>
            </w:pPr>
            <w:r w:rsidRPr="00E74AF1">
              <w:rPr>
                <w:rFonts w:ascii="Times New Roman" w:eastAsia="Times New Roman" w:hAnsi="Times New Roman"/>
                <w:sz w:val="18"/>
                <w:szCs w:val="18"/>
              </w:rPr>
              <w:t xml:space="preserve">5.3.4.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 xml:space="preserve">Perskaičiuota (-as) Sutarties kaina / įkainiai taikoma (-i) už tą Paslaugų dalį, kurios bus teikiamos nuo Šalių pasirašyto Susitarimo įsigaliojimo dienos. </w:t>
            </w:r>
          </w:p>
        </w:tc>
      </w:tr>
      <w:tr w:rsidR="005D2FA1" w:rsidRPr="00EF41BF" w14:paraId="04175110" w14:textId="77777777" w:rsidTr="00902631">
        <w:trPr>
          <w:trHeight w:val="882"/>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074BDAD8" w14:textId="2593D687" w:rsidR="005D2FA1" w:rsidRPr="00902631" w:rsidRDefault="005D2FA1" w:rsidP="00E74AF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tc>
      </w:tr>
      <w:tr w:rsidR="005D2FA1" w:rsidRPr="00EF41BF" w14:paraId="742D3166" w14:textId="77777777" w:rsidTr="008A66B8">
        <w:trPr>
          <w:trHeight w:val="300"/>
        </w:trPr>
        <w:tc>
          <w:tcPr>
            <w:tcW w:w="3127" w:type="dxa"/>
            <w:gridSpan w:val="2"/>
          </w:tcPr>
          <w:p w14:paraId="0D8D75F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p w14:paraId="06F2F2C0" w14:textId="77777777" w:rsidR="005D2FA1" w:rsidRPr="00EF41BF" w:rsidRDefault="005D2FA1" w:rsidP="005D2FA1">
            <w:pPr>
              <w:spacing w:after="0" w:line="240" w:lineRule="auto"/>
              <w:jc w:val="both"/>
              <w:rPr>
                <w:rFonts w:ascii="Times New Roman" w:eastAsia="Times New Roman" w:hAnsi="Times New Roman"/>
                <w:sz w:val="18"/>
                <w:szCs w:val="18"/>
              </w:rPr>
            </w:pPr>
          </w:p>
          <w:p w14:paraId="315772D0" w14:textId="77DBB2B8" w:rsidR="005D2FA1" w:rsidRPr="00EF41BF"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3A163E8A" w14:textId="1719F0D0"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10"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902631">
                  <w:rPr>
                    <w:rFonts w:ascii="Times New Roman" w:eastAsia="Times New Roman" w:hAnsi="Times New Roman"/>
                    <w:kern w:val="0"/>
                    <w:sz w:val="18"/>
                    <w:szCs w:val="18"/>
                  </w:rPr>
                  <w:t>didesnė nei 5,00 proc. arba mažesnė nei -5,00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(-as)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6" w:name="_Hlk68254997"/>
            <w:r w:rsidRPr="00EF41BF">
              <w:rPr>
                <w:rFonts w:ascii="Times New Roman" w:hAnsi="Times New Roman"/>
                <w:kern w:val="0"/>
                <w:sz w:val="18"/>
                <w:szCs w:val="18"/>
              </w:rPr>
              <w:t xml:space="preserve">Sutartyje numatyta (-as)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(-as), tai po paskutinio perskaičiavimo)</w:t>
            </w:r>
          </w:p>
          <w:bookmarkEnd w:id="4"/>
          <w:p w14:paraId="6428449E" w14:textId="4810E041"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902631">
                  <w:rPr>
                    <w:rFonts w:ascii="Times New Roman" w:hAnsi="Times New Roman"/>
                    <w:kern w:val="0"/>
                    <w:sz w:val="18"/>
                    <w:szCs w:val="18"/>
                  </w:rPr>
                  <w:t>defliacijos atveju - 5,00 proc., infliacijos atveju 5,00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(I</w:t>
            </w:r>
            <w:r w:rsidRPr="00EF41BF">
              <w:rPr>
                <w:rFonts w:ascii="Times New Roman" w:hAnsi="Times New Roman"/>
                <w:kern w:val="0"/>
                <w:sz w:val="18"/>
                <w:szCs w:val="18"/>
                <w:vertAlign w:val="subscript"/>
              </w:rPr>
              <w:t xml:space="preserve">pab </w:t>
            </w:r>
            <w:r w:rsidRPr="00EF41BF">
              <w:rPr>
                <w:rFonts w:ascii="Times New Roman" w:hAnsi="Times New Roman"/>
                <w:kern w:val="0"/>
                <w:sz w:val="18"/>
                <w:szCs w:val="18"/>
              </w:rPr>
              <w:t>– 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 I</w:t>
            </w:r>
            <w:r w:rsidRPr="00EF41BF">
              <w:rPr>
                <w:rFonts w:ascii="Times New Roman" w:hAnsi="Times New Roman"/>
                <w:kern w:val="0"/>
                <w:sz w:val="18"/>
                <w:szCs w:val="18"/>
                <w:vertAlign w:val="subscript"/>
              </w:rPr>
              <w:t xml:space="preserve">pr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lastRenderedPageBreak/>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(-as)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6B1FC93C"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902631">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902631">
                  <w:rPr>
                    <w:rFonts w:ascii="Times New Roman" w:hAnsi="Times New Roman"/>
                    <w:kern w:val="0"/>
                    <w:sz w:val="18"/>
                    <w:szCs w:val="18"/>
                  </w:rPr>
                  <w:t>12 (dvylikos)</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3702C72B"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902631">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(-iams)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902631">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902631">
                  <w:rPr>
                    <w:rFonts w:ascii="Times New Roman" w:hAnsi="Times New Roman"/>
                    <w:kern w:val="0"/>
                    <w:sz w:val="18"/>
                    <w:szCs w:val="18"/>
                  </w:rPr>
                  <w:t>12 (dvylikai)</w:t>
                </w:r>
              </w:sdtContent>
            </w:sdt>
            <w:r w:rsidRPr="00EF41BF">
              <w:rPr>
                <w:rFonts w:ascii="Times New Roman" w:hAnsi="Times New Roman"/>
                <w:kern w:val="0"/>
                <w:sz w:val="18"/>
                <w:szCs w:val="18"/>
              </w:rPr>
              <w:t>mėnesių (-iams)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902631">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apmoka taikant iki tol galiojusią (-ius)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bus apmokama taikant naują (-us)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70FEA5D8" w14:textId="5606F138" w:rsidR="005D2FA1" w:rsidRPr="00902631" w:rsidRDefault="005D2FA1" w:rsidP="0090263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6F957AD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5495C073"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Už Nenumatytas </w:t>
            </w:r>
            <w:r w:rsidRPr="00EF41BF">
              <w:rPr>
                <w:rFonts w:ascii="Times New Roman" w:eastAsia="Times New Roman" w:hAnsi="Times New Roman"/>
                <w:kern w:val="0"/>
                <w:sz w:val="18"/>
                <w:szCs w:val="18"/>
              </w:rPr>
              <w:t xml:space="preserve">paslaugas </w:t>
            </w:r>
            <w:r w:rsidRPr="00EF41BF">
              <w:rPr>
                <w:rFonts w:ascii="Times New Roman" w:eastAsia="Times New Roman" w:hAnsi="Times New Roman"/>
                <w:sz w:val="18"/>
                <w:szCs w:val="18"/>
              </w:rPr>
              <w:t xml:space="preserve">bus apmokama ne didesnėmis nei Užsakymo dieną Tiekėjo prekybos vietoje, kataloge ar interneto svetainėje nurodytomis galiojančiomis šių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kainomis arba, jei tokios kainos neskelbiamos, tiekėjo pasiūlytomis, konkurencingomis ir rinką atitinkančiomis kainomis. Nenumatytų p</w:t>
            </w:r>
            <w:r w:rsidRPr="00EF41BF">
              <w:rPr>
                <w:rFonts w:ascii="Times New Roman" w:eastAsia="Times New Roman" w:hAnsi="Times New Roman"/>
                <w:kern w:val="0"/>
                <w:sz w:val="18"/>
                <w:szCs w:val="18"/>
              </w:rPr>
              <w:t>aslaugų</w:t>
            </w:r>
            <w:r w:rsidRPr="00EF41BF">
              <w:rPr>
                <w:rFonts w:ascii="Times New Roman" w:eastAsia="Times New Roman" w:hAnsi="Times New Roman"/>
                <w:sz w:val="18"/>
                <w:szCs w:val="18"/>
              </w:rPr>
              <w:t xml:space="preserve"> kaina su Pirkėju turi būti derinama iš anksto. Gavęs Tiekėjo pateiktas Nenumatytų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 xml:space="preserve">kainas (komercinį pasiūlymą), Pirkėjas atlieka rinkos kainų tyrimą (apklausą telefonu ir/ar raštu, ir/ar paiešką elektroninėje erdvėje ar kt.), tokiu būdu įvertindamas, ar Tiekėjo pateiktos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atitinka rinkos kainas. Nustačius, kad Tiekėjo pasiūlytos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yra didesnės nei rinkos, Pirkėjas prašo Tiekėjo jas sumažinti. Tiekėjui nesutikus sumažinti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iki rinkos kainos, Pirkėjas pasilieka teisę Nenumatytas </w:t>
            </w:r>
            <w:r w:rsidRPr="00EF41BF">
              <w:rPr>
                <w:rFonts w:ascii="Times New Roman" w:eastAsia="Times New Roman" w:hAnsi="Times New Roman"/>
                <w:kern w:val="0"/>
                <w:sz w:val="18"/>
                <w:szCs w:val="18"/>
              </w:rPr>
              <w:t>paslaugas</w:t>
            </w:r>
            <w:r w:rsidRPr="00EF41BF">
              <w:rPr>
                <w:rFonts w:ascii="Times New Roman" w:eastAsia="Times New Roman" w:hAnsi="Times New Roman"/>
                <w:sz w:val="18"/>
                <w:szCs w:val="18"/>
              </w:rPr>
              <w:t xml:space="preserve"> įsigyti atskiru pirkimu.</w:t>
            </w:r>
          </w:p>
          <w:p w14:paraId="1004E6DA"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5.5. Atsiskaitymo su Tiekėju terminas ir tvarka</w:t>
            </w:r>
          </w:p>
        </w:tc>
        <w:tc>
          <w:tcPr>
            <w:tcW w:w="6510" w:type="dxa"/>
            <w:gridSpan w:val="2"/>
          </w:tcPr>
          <w:p w14:paraId="5CF2E652" w14:textId="082CBA3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atsiskaito su Tiekėju ne vėliau kaip per 30 (trisdešimt) k.</w:t>
            </w:r>
            <w:r w:rsidR="00BB0A2A">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3556D1AE" w14:textId="1BE6FD9E" w:rsidR="005D2FA1" w:rsidRPr="00902631"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Times New Roman" w:hAnsi="Times New Roman"/>
                <w:color w:val="000000"/>
                <w:sz w:val="18"/>
                <w:szCs w:val="18"/>
                <w:shd w:val="clear" w:color="auto" w:fill="FFFFFF"/>
              </w:rPr>
              <w:t>Apmokėjimo sąlygos</w:t>
            </w:r>
            <w:r w:rsidRPr="00902631">
              <w:rPr>
                <w:rFonts w:ascii="Times New Roman" w:eastAsia="Times New Roman" w:hAnsi="Times New Roman"/>
                <w:sz w:val="18"/>
                <w:szCs w:val="18"/>
                <w:shd w:val="clear" w:color="auto" w:fill="FFFFFF"/>
              </w:rPr>
              <w:t>: įvykdžius Užsakymą, mokama už konkretų kiekį/apimtį pagal nustatytus įkainius</w:t>
            </w:r>
            <w:r w:rsidR="00902631">
              <w:rPr>
                <w:rFonts w:ascii="Times New Roman" w:eastAsia="Times New Roman" w:hAnsi="Times New Roman"/>
                <w:sz w:val="18"/>
                <w:szCs w:val="18"/>
                <w:shd w:val="clear" w:color="auto" w:fill="FFFFFF"/>
              </w:rPr>
              <w:t>.</w:t>
            </w:r>
          </w:p>
          <w:p w14:paraId="499B1C28" w14:textId="2D475999" w:rsidR="005D2FA1" w:rsidRPr="00E74AF1" w:rsidRDefault="005D2FA1" w:rsidP="005D2FA1">
            <w:pPr>
              <w:spacing w:after="0" w:line="240" w:lineRule="auto"/>
              <w:jc w:val="both"/>
              <w:rPr>
                <w:rFonts w:ascii="Times New Roman" w:eastAsia="Times New Roman" w:hAnsi="Times New Roman"/>
                <w:i/>
                <w:iCs/>
                <w:color w:val="4472C4"/>
                <w:sz w:val="18"/>
                <w:szCs w:val="18"/>
                <w:shd w:val="clear" w:color="auto" w:fill="FFFFFF"/>
              </w:rPr>
            </w:pP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21D4FF5F" w14:textId="052E9B42"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b/>
                <w:kern w:val="0"/>
                <w:sz w:val="18"/>
                <w:szCs w:val="18"/>
              </w:rPr>
              <w:t>Paslaugoms</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rPr>
              <w:t xml:space="preserve">nustatomas Tiekėjo pasiūlytas </w:t>
            </w:r>
            <w:r w:rsidRPr="00EF41BF">
              <w:rPr>
                <w:rFonts w:ascii="Times New Roman" w:eastAsia="Times New Roman" w:hAnsi="Times New Roman"/>
                <w:b/>
                <w:sz w:val="18"/>
                <w:szCs w:val="18"/>
              </w:rPr>
              <w:t>ne trumpesnis kaip</w:t>
            </w:r>
            <w:r w:rsidRPr="00EF41BF">
              <w:rPr>
                <w:rFonts w:ascii="Times New Roman" w:eastAsia="Times New Roman" w:hAnsi="Times New Roman"/>
                <w:sz w:val="18"/>
                <w:szCs w:val="18"/>
              </w:rPr>
              <w:t xml:space="preserve"> </w:t>
            </w:r>
            <w:r w:rsidR="00902631">
              <w:rPr>
                <w:rFonts w:ascii="Times New Roman" w:eastAsia="Times New Roman" w:hAnsi="Times New Roman"/>
                <w:sz w:val="18"/>
                <w:szCs w:val="18"/>
              </w:rPr>
              <w:t>6 mėnesių</w:t>
            </w:r>
            <w:r w:rsidRPr="00EF41BF">
              <w:rPr>
                <w:rFonts w:ascii="Times New Roman" w:eastAsia="Times New Roman" w:hAnsi="Times New Roman"/>
                <w:color w:val="4472C4"/>
                <w:kern w:val="0"/>
                <w:sz w:val="18"/>
                <w:szCs w:val="18"/>
              </w:rPr>
              <w:t xml:space="preserve"> </w:t>
            </w:r>
            <w:r w:rsidRPr="00EF41BF">
              <w:rPr>
                <w:rFonts w:ascii="Times New Roman" w:eastAsia="Times New Roman" w:hAnsi="Times New Roman"/>
                <w:kern w:val="0"/>
                <w:sz w:val="18"/>
                <w:szCs w:val="18"/>
              </w:rPr>
              <w:t>garantinis terminas</w:t>
            </w:r>
            <w:r w:rsidRPr="00EF41BF">
              <w:rPr>
                <w:rFonts w:ascii="Times New Roman" w:eastAsia="Times New Roman" w:hAnsi="Times New Roman"/>
                <w:sz w:val="18"/>
                <w:szCs w:val="18"/>
              </w:rPr>
              <w:t xml:space="preserve">. Garantinis terminas skaičiuojamas nuo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perdavimo–priėmimo akto ar Sąskaitos (kai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perdavimo–priėmimo aktas nėra pasirašomas) pasirašymo dienos.</w:t>
            </w:r>
          </w:p>
          <w:p w14:paraId="0355B2FC" w14:textId="77777777" w:rsidR="005D2FA1" w:rsidRPr="00EF41BF" w:rsidRDefault="005D2FA1" w:rsidP="005D2FA1">
            <w:pPr>
              <w:spacing w:after="0" w:line="240" w:lineRule="auto"/>
              <w:jc w:val="both"/>
              <w:rPr>
                <w:rFonts w:ascii="Times New Roman" w:eastAsia="Times New Roman" w:hAnsi="Times New Roman"/>
                <w:kern w:val="0"/>
                <w:sz w:val="18"/>
                <w:szCs w:val="18"/>
              </w:rPr>
            </w:pPr>
          </w:p>
          <w:p w14:paraId="447F891F" w14:textId="02F4D921"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b/>
                <w:kern w:val="0"/>
                <w:sz w:val="18"/>
                <w:szCs w:val="18"/>
              </w:rPr>
              <w:t>Su Paslaugomis susijusioms prekėms</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rPr>
              <w:t xml:space="preserve">nustatomas Tiekėjo pasiūlytas </w:t>
            </w:r>
            <w:r w:rsidRPr="00EF41BF">
              <w:rPr>
                <w:rFonts w:ascii="Times New Roman" w:eastAsia="Times New Roman" w:hAnsi="Times New Roman"/>
                <w:kern w:val="0"/>
                <w:sz w:val="18"/>
                <w:szCs w:val="18"/>
              </w:rPr>
              <w:t xml:space="preserve">arba prekių gamintojo taikomas garantinis terminas, tačiau bet kokiu atveju </w:t>
            </w:r>
            <w:r w:rsidRPr="00EF41BF">
              <w:rPr>
                <w:rFonts w:ascii="Times New Roman" w:eastAsia="Times New Roman" w:hAnsi="Times New Roman"/>
                <w:b/>
                <w:sz w:val="18"/>
                <w:szCs w:val="18"/>
              </w:rPr>
              <w:t>ne trumpesnis kaip</w:t>
            </w:r>
            <w:r w:rsidR="00902631">
              <w:rPr>
                <w:rFonts w:ascii="Times New Roman" w:eastAsia="Times New Roman" w:hAnsi="Times New Roman"/>
                <w:sz w:val="18"/>
                <w:szCs w:val="18"/>
              </w:rPr>
              <w:t xml:space="preserve"> 6 mėnesiai</w:t>
            </w:r>
            <w:r w:rsidRPr="00EF41BF">
              <w:rPr>
                <w:rFonts w:ascii="Times New Roman" w:eastAsia="Times New Roman" w:hAnsi="Times New Roman"/>
                <w:sz w:val="18"/>
                <w:szCs w:val="18"/>
              </w:rPr>
              <w:t xml:space="preserve">. Garantinis terminas skaičiuojamas nuo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perdavimo–priėmimo akto ar Sąskaitos (kai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perdavimo–priėmimo aktas nėra pasirašomas) pasirašymo dienos.</w:t>
            </w: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lastRenderedPageBreak/>
              <w:t>6.2. Terminas Paslaugų trūkumams pašalinti</w:t>
            </w:r>
          </w:p>
        </w:tc>
        <w:tc>
          <w:tcPr>
            <w:tcW w:w="6510" w:type="dxa"/>
            <w:gridSpan w:val="2"/>
          </w:tcPr>
          <w:p w14:paraId="050755AC" w14:textId="2D268F3C" w:rsidR="005D2FA1" w:rsidRPr="00902631"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Garantinio termino laikotarpiu ir (arba) bet kuriuo Sutarties galiojimo metu nustačius Paslaugų trūkumų, Tiekėjas turi </w:t>
            </w:r>
            <w:r w:rsidRPr="00EF41BF">
              <w:rPr>
                <w:rFonts w:ascii="Times New Roman" w:eastAsia="Times New Roman" w:hAnsi="Times New Roman"/>
                <w:b/>
                <w:sz w:val="18"/>
                <w:szCs w:val="18"/>
              </w:rPr>
              <w:t>ne vėliau kaip</w:t>
            </w:r>
            <w:r w:rsidRPr="00EF41BF">
              <w:rPr>
                <w:rFonts w:ascii="Times New Roman" w:eastAsia="Times New Roman" w:hAnsi="Times New Roman"/>
                <w:sz w:val="18"/>
                <w:szCs w:val="18"/>
              </w:rPr>
              <w:t xml:space="preserve"> per </w:t>
            </w:r>
            <w:r w:rsidR="00661993">
              <w:rPr>
                <w:rFonts w:ascii="Times New Roman" w:eastAsia="Times New Roman" w:hAnsi="Times New Roman"/>
                <w:sz w:val="18"/>
                <w:szCs w:val="18"/>
              </w:rPr>
              <w:t xml:space="preserve">5 darbo dienas </w:t>
            </w:r>
            <w:r w:rsidRPr="00EF41BF">
              <w:rPr>
                <w:rFonts w:ascii="Times New Roman" w:eastAsia="Times New Roman" w:hAnsi="Times New Roman"/>
                <w:sz w:val="18"/>
                <w:szCs w:val="18"/>
              </w:rPr>
              <w:t>nuo rašytinės pretenzijos gavimo dienos pašalinti Paslaugų trūkumus.</w:t>
            </w:r>
          </w:p>
        </w:tc>
      </w:tr>
      <w:tr w:rsidR="005D2FA1" w:rsidRPr="00EF41BF" w14:paraId="3F9FA87A" w14:textId="77777777" w:rsidTr="008A66B8">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658BA779" w14:textId="5CE9DF44" w:rsidR="00902631" w:rsidRPr="00E74AF1" w:rsidRDefault="005D2FA1" w:rsidP="00902631">
            <w:pPr>
              <w:spacing w:after="0" w:line="240" w:lineRule="auto"/>
              <w:jc w:val="both"/>
              <w:rPr>
                <w:rFonts w:ascii="Times New Roman" w:eastAsia="Times New Roman" w:hAnsi="Times New Roman"/>
                <w:i/>
                <w:iCs/>
                <w:sz w:val="18"/>
                <w:szCs w:val="18"/>
              </w:rPr>
            </w:pPr>
            <w:r w:rsidRPr="00EF41BF">
              <w:rPr>
                <w:rFonts w:ascii="Times New Roman" w:eastAsia="Times New Roman" w:hAnsi="Times New Roman"/>
                <w:sz w:val="18"/>
                <w:szCs w:val="18"/>
              </w:rPr>
              <w:t xml:space="preserve">Netaikoma </w:t>
            </w:r>
          </w:p>
          <w:p w14:paraId="15502B73" w14:textId="70535AA2"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50A6CBF1" w14:textId="132725BF" w:rsidR="00BB0A2A" w:rsidRPr="00EF41BF" w:rsidRDefault="00BB0A2A" w:rsidP="00BB0A2A">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25069A2D" w14:textId="5FDFD565"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77777777"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laikotarpį. </w:t>
            </w:r>
          </w:p>
          <w:p w14:paraId="1AD33E51" w14:textId="77777777" w:rsidR="004A1F58"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9.3. Tiekėjui/Pirkėjui taikoma bauda nutraukus Sutartį dėl esminio Sutarties pažeidimo </w:t>
            </w:r>
            <w:r w:rsidR="009A4988"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14DBEE6"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2EA15765" w14:textId="77777777" w:rsidR="005D2FA1" w:rsidRPr="00EF41BF" w:rsidRDefault="005D2FA1" w:rsidP="005D2FA1">
            <w:pPr>
              <w:spacing w:after="0" w:line="240" w:lineRule="auto"/>
              <w:jc w:val="both"/>
              <w:rPr>
                <w:rFonts w:ascii="Times New Roman" w:eastAsia="Times New Roman" w:hAnsi="Times New Roman"/>
                <w:sz w:val="18"/>
                <w:szCs w:val="18"/>
              </w:rPr>
            </w:pPr>
          </w:p>
          <w:p w14:paraId="0FD9D8A7" w14:textId="290A68B2"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p>
        </w:tc>
      </w:tr>
      <w:tr w:rsidR="005D2FA1" w:rsidRPr="00EF41BF" w14:paraId="7DCA3729" w14:textId="77777777" w:rsidTr="008A66B8">
        <w:trPr>
          <w:trHeight w:val="300"/>
        </w:trPr>
        <w:tc>
          <w:tcPr>
            <w:tcW w:w="3127" w:type="dxa"/>
            <w:gridSpan w:val="2"/>
          </w:tcPr>
          <w:p w14:paraId="7ED4736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3D86F74E" w14:textId="5E09BCB5"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 xml:space="preserve">Tiekėjas sumoka nustatyto dydžio baudą arba iki Sutarties galiojimo pabaigos įsipareigoja Lietuvos Respublikos teritorijoje pasodinti baudos vertę atitinkančių medžių </w:t>
            </w:r>
            <w:r w:rsidRPr="00902631">
              <w:rPr>
                <w:rFonts w:ascii="Times New Roman" w:eastAsia="Times New Roman" w:hAnsi="Times New Roman"/>
                <w:sz w:val="18"/>
                <w:szCs w:val="18"/>
              </w:rPr>
              <w:t xml:space="preserve">skaičių (1 medis = 2 Eur) ir Pirkėjui </w:t>
            </w:r>
            <w:r w:rsidRPr="00EF41BF">
              <w:rPr>
                <w:rFonts w:ascii="Times New Roman" w:eastAsia="Times New Roman" w:hAnsi="Times New Roman"/>
                <w:sz w:val="18"/>
                <w:szCs w:val="18"/>
              </w:rPr>
              <w:t>pateikti tai įrodančius dokumentus</w:t>
            </w:r>
            <w:r w:rsidR="00902631">
              <w:rPr>
                <w:rFonts w:ascii="Times New Roman" w:eastAsia="Times New Roman" w:hAnsi="Times New Roman"/>
                <w:sz w:val="18"/>
                <w:szCs w:val="18"/>
              </w:rPr>
              <w:t>.</w:t>
            </w: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44225559"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r w:rsidR="005D2FA1" w:rsidRPr="00E74AF1">
              <w:rPr>
                <w:rFonts w:ascii="Times New Roman" w:eastAsia="Times New Roman" w:hAnsi="Times New Roman"/>
                <w:i/>
                <w:iCs/>
                <w:sz w:val="18"/>
                <w:szCs w:val="18"/>
                <w:lang w:eastAsia="lt-LT"/>
              </w:rPr>
              <w:t xml:space="preserve"> </w:t>
            </w:r>
          </w:p>
        </w:tc>
      </w:tr>
      <w:tr w:rsidR="005D2FA1" w:rsidRPr="00EF41BF" w14:paraId="37A1D420" w14:textId="77777777" w:rsidTr="008A66B8">
        <w:trPr>
          <w:trHeight w:val="300"/>
        </w:trPr>
        <w:tc>
          <w:tcPr>
            <w:tcW w:w="3127" w:type="dxa"/>
            <w:gridSpan w:val="2"/>
          </w:tcPr>
          <w:p w14:paraId="3F34FB53" w14:textId="1FDAE5C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9.7. Tiekėjui taikomos netesybos dėl pirkimo dokumentuose nustatytų </w:t>
            </w:r>
            <w:r w:rsidR="009A4988">
              <w:rPr>
                <w:rFonts w:ascii="Times New Roman" w:eastAsia="Times New Roman" w:hAnsi="Times New Roman"/>
                <w:b/>
                <w:sz w:val="18"/>
                <w:szCs w:val="18"/>
              </w:rPr>
              <w:lastRenderedPageBreak/>
              <w:t>K</w:t>
            </w:r>
            <w:r w:rsidRPr="00EF41BF">
              <w:rPr>
                <w:rFonts w:ascii="Times New Roman" w:eastAsia="Times New Roman" w:hAnsi="Times New Roman"/>
                <w:b/>
                <w:sz w:val="18"/>
                <w:szCs w:val="18"/>
              </w:rPr>
              <w:t>okybinių kriterijų nepasiekimo Sutarties vykdymo metu</w:t>
            </w:r>
          </w:p>
        </w:tc>
        <w:tc>
          <w:tcPr>
            <w:tcW w:w="6510" w:type="dxa"/>
            <w:gridSpan w:val="2"/>
          </w:tcPr>
          <w:p w14:paraId="6E9A7C5C" w14:textId="25BEBEEB"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lastRenderedPageBreak/>
              <w:t>Tiekėjas privalo sumokėti Pirkėjui 1000 (vieno tūkstančio) Eur dydžio baudą už kiekvieną pažeidimo atvejį ir atlyginti Pirkėjo patirtus nuostolius, kurių nepadengia nurodytos netesybos. </w:t>
            </w:r>
          </w:p>
        </w:tc>
      </w:tr>
      <w:tr w:rsidR="005D2FA1" w:rsidRPr="00EF41BF" w14:paraId="68FE5139" w14:textId="77777777" w:rsidTr="00902631">
        <w:trPr>
          <w:trHeight w:val="615"/>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1A6B8D90" w14:textId="77777777" w:rsidR="005D2FA1" w:rsidRPr="00EF41BF" w:rsidRDefault="005D2FA1" w:rsidP="005D2FA1">
            <w:pPr>
              <w:spacing w:after="0" w:line="240" w:lineRule="auto"/>
              <w:jc w:val="both"/>
              <w:rPr>
                <w:rFonts w:ascii="Times New Roman" w:eastAsia="Times New Roman" w:hAnsi="Times New Roman"/>
                <w:sz w:val="18"/>
                <w:szCs w:val="18"/>
              </w:rPr>
            </w:pPr>
          </w:p>
          <w:p w14:paraId="3F1A24B0" w14:textId="36995CF9"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0407D4A"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8A66B8">
        <w:trPr>
          <w:trHeight w:val="300"/>
        </w:trPr>
        <w:tc>
          <w:tcPr>
            <w:tcW w:w="3127" w:type="dxa"/>
            <w:gridSpan w:val="2"/>
          </w:tcPr>
          <w:p w14:paraId="58D8F4D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61334641" w14:textId="4395B26A" w:rsidR="009A4988" w:rsidRPr="00E74AF1" w:rsidRDefault="00E74AF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Netaikoma</w:t>
            </w:r>
          </w:p>
          <w:p w14:paraId="03A5FD3A" w14:textId="77777777" w:rsidR="005D2FA1" w:rsidRPr="00E74AF1" w:rsidRDefault="005D2FA1" w:rsidP="009A4988">
            <w:pPr>
              <w:spacing w:after="0" w:line="240" w:lineRule="auto"/>
              <w:jc w:val="both"/>
              <w:rPr>
                <w:rFonts w:ascii="Times New Roman" w:eastAsia="Times New Roman" w:hAnsi="Times New Roman"/>
                <w:sz w:val="18"/>
                <w:szCs w:val="18"/>
              </w:rPr>
            </w:pPr>
          </w:p>
        </w:tc>
      </w:tr>
      <w:tr w:rsidR="001A25E7" w:rsidRPr="00EF41BF" w14:paraId="4D2B34C1" w14:textId="77777777" w:rsidTr="008A66B8">
        <w:trPr>
          <w:trHeight w:val="300"/>
        </w:trPr>
        <w:tc>
          <w:tcPr>
            <w:tcW w:w="3127" w:type="dxa"/>
            <w:gridSpan w:val="2"/>
          </w:tcPr>
          <w:p w14:paraId="6591DCAD" w14:textId="657EC0FC" w:rsidR="001A25E7" w:rsidRPr="00EF41BF" w:rsidRDefault="001A25E7" w:rsidP="005D2FA1">
            <w:pPr>
              <w:spacing w:after="0" w:line="240" w:lineRule="auto"/>
              <w:jc w:val="both"/>
              <w:rPr>
                <w:rFonts w:ascii="Times New Roman" w:eastAsia="Times New Roman" w:hAnsi="Times New Roman"/>
                <w:b/>
                <w:sz w:val="18"/>
                <w:szCs w:val="18"/>
              </w:rPr>
            </w:pPr>
            <w:r w:rsidRPr="00E74AF1">
              <w:rPr>
                <w:rFonts w:ascii="Times New Roman" w:eastAsia="Times New Roman" w:hAnsi="Times New Roman"/>
                <w:b/>
                <w:sz w:val="18"/>
                <w:szCs w:val="18"/>
              </w:rPr>
              <w:t>10.2. Dideli arba nuolatiniai esminės Sutarties sąlygos vykdymo trūkumai</w:t>
            </w:r>
          </w:p>
        </w:tc>
        <w:tc>
          <w:tcPr>
            <w:tcW w:w="6510" w:type="dxa"/>
            <w:gridSpan w:val="2"/>
          </w:tcPr>
          <w:p w14:paraId="640EC70D" w14:textId="01B87C4B" w:rsidR="00902631" w:rsidRPr="009A4988" w:rsidRDefault="001A25E7" w:rsidP="00902631">
            <w:pPr>
              <w:spacing w:after="0" w:line="276" w:lineRule="atLeast"/>
              <w:jc w:val="both"/>
              <w:textAlignment w:val="baseline"/>
              <w:rPr>
                <w:rFonts w:ascii="Times New Roman" w:eastAsia="Times New Roman" w:hAnsi="Times New Roman"/>
                <w:color w:val="00B050"/>
                <w:sz w:val="18"/>
                <w:szCs w:val="18"/>
              </w:rPr>
            </w:pPr>
            <w:r w:rsidRPr="001A25E7">
              <w:rPr>
                <w:rFonts w:ascii="Times New Roman" w:eastAsia="Times New Roman" w:hAnsi="Times New Roman"/>
                <w:color w:val="000000"/>
                <w:kern w:val="0"/>
                <w:sz w:val="18"/>
                <w:szCs w:val="18"/>
                <w:lang w:eastAsia="lt-LT"/>
              </w:rPr>
              <w:t>Netaikoma </w:t>
            </w:r>
          </w:p>
          <w:p w14:paraId="27CBB6A9" w14:textId="1735814C" w:rsidR="001A25E7" w:rsidRPr="009A4988" w:rsidRDefault="001A25E7" w:rsidP="001A25E7">
            <w:pPr>
              <w:spacing w:after="0" w:line="240" w:lineRule="auto"/>
              <w:jc w:val="both"/>
              <w:rPr>
                <w:rFonts w:ascii="Times New Roman" w:eastAsia="Times New Roman" w:hAnsi="Times New Roman"/>
                <w:color w:val="00B050"/>
                <w:sz w:val="18"/>
                <w:szCs w:val="18"/>
              </w:rPr>
            </w:pP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EF41BF"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w:t>
            </w:r>
            <w:bookmarkStart w:id="16" w:name="_Hlk222694052"/>
            <w:r w:rsidRPr="00EF41BF">
              <w:rPr>
                <w:rFonts w:ascii="Times New Roman" w:eastAsia="Times New Roman" w:hAnsi="Times New Roman"/>
                <w:kern w:val="0"/>
                <w:sz w:val="18"/>
                <w:szCs w:val="18"/>
                <w:bdr w:val="none" w:sz="0" w:space="0" w:color="auto" w:frame="1"/>
                <w:lang w:eastAsia="lt-LT"/>
              </w:rPr>
              <w:t>arba kol bus išnaudota Pradinės Sutarties vertė</w:t>
            </w:r>
            <w:bookmarkEnd w:id="16"/>
            <w:r w:rsidRPr="00EF41BF">
              <w:rPr>
                <w:rFonts w:ascii="Times New Roman" w:eastAsia="Times New Roman" w:hAnsi="Times New Roman"/>
                <w:kern w:val="0"/>
                <w:sz w:val="18"/>
                <w:szCs w:val="18"/>
                <w:bdr w:val="none" w:sz="0" w:space="0" w:color="auto" w:frame="1"/>
                <w:lang w:eastAsia="lt-LT"/>
              </w:rPr>
              <w:t xml:space="preserve"> (priklausomai nuo to, kuri sąlyga įvyksta anksčiau). </w:t>
            </w: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252D6AA"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12.2. Esminiai Sutarties </w:t>
            </w:r>
            <w:r w:rsidRPr="00EF41BF">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5F9987A3"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FF56A8F" w14:textId="3D73A593"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w:t>
            </w:r>
            <w:r w:rsidRPr="00036D0B">
              <w:rPr>
                <w:rFonts w:ascii="Times New Roman" w:eastAsia="Times New Roman" w:hAnsi="Times New Roman"/>
                <w:sz w:val="18"/>
                <w:szCs w:val="18"/>
                <w:highlight w:val="lightGray"/>
              </w:rPr>
              <w:t xml:space="preserve">per </w:t>
            </w:r>
            <w:r w:rsidR="00FE04FB" w:rsidRPr="00036D0B">
              <w:rPr>
                <w:rFonts w:ascii="Times New Roman" w:eastAsia="Times New Roman" w:hAnsi="Times New Roman"/>
                <w:sz w:val="18"/>
                <w:szCs w:val="18"/>
                <w:highlight w:val="lightGray"/>
              </w:rPr>
              <w:t>3 (tris)</w:t>
            </w:r>
            <w:r w:rsidRPr="00036D0B">
              <w:rPr>
                <w:rFonts w:ascii="Times New Roman" w:eastAsia="Times New Roman" w:hAnsi="Times New Roman"/>
                <w:sz w:val="18"/>
                <w:szCs w:val="18"/>
                <w:highlight w:val="lightGray"/>
              </w:rPr>
              <w:t xml:space="preserve"> dien</w:t>
            </w:r>
            <w:r w:rsidR="00FE04FB" w:rsidRPr="00036D0B">
              <w:rPr>
                <w:rFonts w:ascii="Times New Roman" w:eastAsia="Times New Roman" w:hAnsi="Times New Roman"/>
                <w:sz w:val="18"/>
                <w:szCs w:val="18"/>
                <w:highlight w:val="lightGray"/>
              </w:rPr>
              <w:t>as</w:t>
            </w:r>
            <w:r w:rsidRPr="00EF41BF">
              <w:rPr>
                <w:rFonts w:ascii="Times New Roman" w:eastAsia="Times New Roman" w:hAnsi="Times New Roman"/>
                <w:sz w:val="18"/>
                <w:szCs w:val="18"/>
              </w:rPr>
              <w:t xml:space="preserve"> neištaiso pažeidimų;</w:t>
            </w:r>
          </w:p>
          <w:p w14:paraId="2505AA78" w14:textId="01323D46"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12.2.4. jeigu Tiekėjas nesilaiko Sutartyje nustatytų Paslaugų teikimo terminų 2 (du) kartus iš eilės arba vėluoja suteikti Paslaugas daugiau nei </w:t>
            </w:r>
            <w:r w:rsidR="00FE04FB" w:rsidRPr="00036D0B">
              <w:rPr>
                <w:rFonts w:ascii="Times New Roman" w:eastAsia="Arial" w:hAnsi="Times New Roman"/>
                <w:sz w:val="18"/>
                <w:szCs w:val="18"/>
                <w:highlight w:val="lightGray"/>
              </w:rPr>
              <w:t>3 (tris) dienas</w:t>
            </w:r>
            <w:r w:rsidRPr="00EF41BF">
              <w:rPr>
                <w:rFonts w:ascii="Times New Roman" w:eastAsia="Arial" w:hAnsi="Times New Roman"/>
                <w:sz w:val="18"/>
                <w:szCs w:val="18"/>
              </w:rPr>
              <w:t xml:space="preserve"> nuo Sutartyje nustatyto Paslaugų suteikimo termino;</w:t>
            </w:r>
          </w:p>
          <w:p w14:paraId="6569921C"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12.2.5. jeigu Tiekėjas pažeidžia Paslaugų suteikimo terminus ir priskaičiuotų netesybų už vėlavimą suma viršija 20 (dvidešimt) proc. Pradinės sutarties vertės;</w:t>
            </w:r>
          </w:p>
          <w:p w14:paraId="1E17382E"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12.2.6. Tiekėjas pažeidžia Paslaugų suteikimo terminus ir dėl Paslaugų suteikimo vėlavimo Paslaugos tampa nebereikalingos;</w:t>
            </w:r>
          </w:p>
          <w:p w14:paraId="7BD307C9"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12.2.7. Tiekėjas daugiau kaip 2 (du) kartus suteikia Paslaugas, kurios neatitinka Sutartyje ir (ar) įstatymuose nustatytų reikalavimų Paslaugoms;</w:t>
            </w:r>
          </w:p>
          <w:p w14:paraId="69DEAA5F"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12.2.9. Tiekėjas pažeidžia šios Sutarties nuostatas, reglamentuojančias konkurenciją, intelektinės nuosavybės ar konfidencialios informacijos valdymą;</w:t>
            </w:r>
          </w:p>
          <w:p w14:paraId="536AFC47" w14:textId="673EEC8D"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12.2.10. Tiekėjas </w:t>
            </w:r>
            <w:r w:rsidR="005D722D"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4A5D2102" w14:textId="77777777" w:rsidR="005D2FA1" w:rsidRPr="00EF41BF"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12.2.11.</w:t>
            </w:r>
            <w:r w:rsidRPr="00EF41BF">
              <w:rPr>
                <w:rFonts w:ascii="Times New Roman" w:eastAsia="Times New Roman" w:hAnsi="Times New Roman"/>
                <w:sz w:val="18"/>
                <w:szCs w:val="18"/>
                <w:shd w:val="clear" w:color="auto" w:fill="FFFFFF"/>
              </w:rPr>
              <w:t xml:space="preserve"> Tiekėjas ir (ar) jungtinės veiklos parneris (jei taikoma), ir (ar) subtiekėjas (jei taikoma) </w:t>
            </w:r>
            <w:r w:rsidRPr="00EF41BF">
              <w:rPr>
                <w:rFonts w:ascii="Times New Roman" w:eastAsia="Times New Roman" w:hAnsi="Times New Roman"/>
                <w:kern w:val="0"/>
                <w:sz w:val="18"/>
                <w:szCs w:val="18"/>
                <w:shd w:val="clear" w:color="auto" w:fill="FFFFFF"/>
              </w:rPr>
              <w:t>p</w:t>
            </w:r>
            <w:r w:rsidRPr="00EF41BF">
              <w:rPr>
                <w:rFonts w:ascii="Times New Roman" w:eastAsia="Times New Roman" w:hAnsi="Times New Roman"/>
                <w:sz w:val="18"/>
                <w:szCs w:val="18"/>
                <w:shd w:val="clear" w:color="auto" w:fill="FFFFFF"/>
              </w:rPr>
              <w:t>aslaugų</w:t>
            </w:r>
            <w:r w:rsidRPr="00EF41BF">
              <w:rPr>
                <w:rFonts w:ascii="Times New Roman" w:eastAsia="Times New Roman" w:hAnsi="Times New Roman"/>
                <w:kern w:val="0"/>
                <w:sz w:val="18"/>
                <w:szCs w:val="18"/>
              </w:rPr>
              <w:t>, kurioms Sutartyje nustatyti aplinkos apsaugos vadybos sistemos reikalavimai,</w:t>
            </w:r>
            <w:r w:rsidRPr="00EF41BF">
              <w:rPr>
                <w:rFonts w:ascii="Times New Roman" w:eastAsia="Times New Roman" w:hAnsi="Times New Roman"/>
                <w:sz w:val="18"/>
                <w:szCs w:val="18"/>
                <w:shd w:val="clear" w:color="auto" w:fill="FFFFFF"/>
              </w:rPr>
              <w:t xml:space="preserve"> teikimo metu</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77777777"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12.2.12. Tiekėjas 2 (du) kartus pažeidžia esminę Sutarties sąlygą.</w:t>
            </w:r>
          </w:p>
        </w:tc>
      </w:tr>
      <w:tr w:rsidR="005D2FA1" w:rsidRPr="00EF41BF" w14:paraId="0E72B4F5" w14:textId="77777777" w:rsidTr="008A66B8">
        <w:trPr>
          <w:trHeight w:val="300"/>
        </w:trPr>
        <w:tc>
          <w:tcPr>
            <w:tcW w:w="9637" w:type="dxa"/>
            <w:gridSpan w:val="4"/>
          </w:tcPr>
          <w:p w14:paraId="070CBB1B" w14:textId="118F9A81"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t xml:space="preserve">13. APLINKOS APSAUGOS IR SOCIALINIAI KRITERIJAI </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2DE4DC58"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Nustačius, kad Tiekėjas šiame papunktyje nustatyto kriterijaus (-jų) nesilaiko, Tiekėjui taikoma Specialiųjų sąlygų 9.5 punkte nurodyto dydžio bauda.</w:t>
            </w:r>
          </w:p>
          <w:p w14:paraId="3FE5DCA2"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13.2. Su perkamomis Paslaugomis susiję socialiniai kriterijai</w:t>
            </w:r>
          </w:p>
        </w:tc>
        <w:tc>
          <w:tcPr>
            <w:tcW w:w="6546" w:type="dxa"/>
            <w:gridSpan w:val="3"/>
          </w:tcPr>
          <w:p w14:paraId="37287C97"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002461B0" w14:textId="09670BB9" w:rsidR="005D2FA1" w:rsidRPr="00EF41BF" w:rsidRDefault="005D2FA1" w:rsidP="005D2FA1">
            <w:pPr>
              <w:spacing w:after="0" w:line="240" w:lineRule="auto"/>
              <w:jc w:val="both"/>
              <w:rPr>
                <w:rFonts w:ascii="Times New Roman" w:eastAsia="Times New Roman" w:hAnsi="Times New Roman"/>
                <w:color w:val="0070C0"/>
                <w:sz w:val="18"/>
                <w:szCs w:val="18"/>
              </w:rPr>
            </w:pPr>
          </w:p>
        </w:tc>
      </w:tr>
      <w:tr w:rsidR="005D2FA1" w:rsidRPr="00EF41BF" w14:paraId="2C90EBAD" w14:textId="77777777" w:rsidTr="008A66B8">
        <w:trPr>
          <w:trHeight w:val="300"/>
        </w:trPr>
        <w:tc>
          <w:tcPr>
            <w:tcW w:w="9637" w:type="dxa"/>
            <w:gridSpan w:val="4"/>
          </w:tcPr>
          <w:p w14:paraId="58C5851F" w14:textId="1E18270B" w:rsidR="005D2FA1" w:rsidRPr="00E337EC" w:rsidRDefault="005D2FA1" w:rsidP="00E337EC">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r w:rsidRPr="00EF41BF">
              <w:rPr>
                <w:rFonts w:ascii="Times New Roman" w:eastAsia="Times New Roman" w:hAnsi="Times New Roman"/>
                <w:color w:val="4472C4"/>
                <w:sz w:val="18"/>
                <w:szCs w:val="18"/>
              </w:rPr>
              <w:t xml:space="preserve"> </w:t>
            </w: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Šalys susitaria papildyti Sutarties Bendrąsias sąlygas nurodytu (-ais) punktu (-ais), tačiau kitų punktų numeracijos nekeisti: </w:t>
            </w:r>
          </w:p>
          <w:p w14:paraId="52B6E6BA"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3DCC5F8C" w14:textId="3B51C9D0" w:rsidR="004331C8" w:rsidRPr="00EF41BF" w:rsidRDefault="004331C8"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„16.5. </w:t>
            </w:r>
            <w:r w:rsidRPr="002467CD">
              <w:rPr>
                <w:rFonts w:ascii="Times New Roman" w:eastAsia="Times New Roman" w:hAnsi="Times New Roman"/>
                <w:sz w:val="18"/>
                <w:szCs w:val="18"/>
                <w:lang w:eastAsia="lt-LT"/>
              </w:rPr>
              <w:t xml:space="preserve">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w:t>
            </w:r>
            <w:r w:rsidR="001F1D98">
              <w:rPr>
                <w:rFonts w:ascii="Times New Roman" w:eastAsia="Times New Roman" w:hAnsi="Times New Roman"/>
                <w:sz w:val="18"/>
                <w:szCs w:val="18"/>
                <w:lang w:eastAsia="lt-LT"/>
              </w:rPr>
              <w:t>Pirkėjo</w:t>
            </w:r>
            <w:r w:rsidR="001F1D98" w:rsidRPr="002467CD">
              <w:rPr>
                <w:rFonts w:ascii="Times New Roman" w:eastAsia="Times New Roman" w:hAnsi="Times New Roman"/>
                <w:sz w:val="18"/>
                <w:szCs w:val="18"/>
                <w:lang w:eastAsia="lt-LT"/>
              </w:rPr>
              <w:t xml:space="preserve"> </w:t>
            </w:r>
            <w:r w:rsidRPr="002467CD">
              <w:rPr>
                <w:rFonts w:ascii="Times New Roman" w:eastAsia="Times New Roman" w:hAnsi="Times New Roman"/>
                <w:sz w:val="18"/>
                <w:szCs w:val="18"/>
                <w:lang w:eastAsia="lt-LT"/>
              </w:rPr>
              <w:t>pranešimo raštu dienos, Pirkėjas įgyja teisę, įspėjęs Tiekėją prieš 5 (penkias) dienas, vienašališkai nutraukti Sutartį, neatlygindamas jokių nuostolių.</w:t>
            </w:r>
            <w:r>
              <w:rPr>
                <w:rFonts w:ascii="Times New Roman" w:eastAsia="Times New Roman" w:hAnsi="Times New Roman"/>
                <w:sz w:val="18"/>
                <w:szCs w:val="18"/>
                <w:lang w:eastAsia="lt-LT"/>
              </w:rPr>
              <w:t>“</w:t>
            </w:r>
          </w:p>
          <w:p w14:paraId="16EBE2A6"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p>
          <w:p w14:paraId="7262B39F"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(-ie) yra Pirkėjo darbuotojai, pajėgumais.“</w:t>
            </w:r>
          </w:p>
          <w:p w14:paraId="4F91D93D"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18D145C3" w14:textId="77A8045A"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w:t>
            </w:r>
            <w:r w:rsidR="00B92642">
              <w:rPr>
                <w:rFonts w:ascii="Times New Roman" w:eastAsia="Times New Roman" w:hAnsi="Times New Roman"/>
                <w:kern w:val="0"/>
                <w:sz w:val="18"/>
                <w:szCs w:val="18"/>
                <w:lang w:eastAsia="lt-LT"/>
              </w:rPr>
              <w:t xml:space="preserve"> </w:t>
            </w:r>
            <w:r w:rsidR="00B92642" w:rsidRPr="00EF41BF">
              <w:rPr>
                <w:rFonts w:ascii="Times New Roman" w:eastAsia="Times New Roman" w:hAnsi="Times New Roman"/>
                <w:kern w:val="0"/>
                <w:sz w:val="18"/>
                <w:szCs w:val="18"/>
                <w:lang w:eastAsia="lt-LT"/>
              </w:rPr>
              <w:t>ir (ar) jo pasitelkti tretieji asmenys,</w:t>
            </w:r>
            <w:r w:rsidR="00CE43A3">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59CBDC2C" w14:textId="77777777" w:rsidR="00036E54"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p w14:paraId="2F90D370" w14:textId="626E9BDB" w:rsidR="00546778" w:rsidRPr="00EF41BF" w:rsidRDefault="00546778" w:rsidP="00E83A35">
            <w:pPr>
              <w:spacing w:after="0" w:line="240" w:lineRule="auto"/>
              <w:jc w:val="both"/>
              <w:rPr>
                <w:rFonts w:ascii="Times New Roman" w:eastAsia="Times New Roman" w:hAnsi="Times New Roman"/>
                <w:kern w:val="0"/>
                <w:sz w:val="18"/>
                <w:szCs w:val="18"/>
                <w:lang w:eastAsia="lt-LT"/>
              </w:rPr>
            </w:pP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bookmarkStart w:id="17" w:name="_Hlk196916145"/>
            <w:r w:rsidRPr="00EF41BF">
              <w:rPr>
                <w:rFonts w:ascii="Times New Roman" w:eastAsia="Times New Roman" w:hAnsi="Times New Roman"/>
                <w:b/>
                <w:sz w:val="18"/>
                <w:szCs w:val="18"/>
              </w:rPr>
              <w:t>14.2.</w:t>
            </w:r>
          </w:p>
        </w:tc>
        <w:tc>
          <w:tcPr>
            <w:tcW w:w="6546" w:type="dxa"/>
            <w:gridSpan w:val="3"/>
          </w:tcPr>
          <w:p w14:paraId="6E9FF9E4" w14:textId="77777777" w:rsidR="005D2FA1" w:rsidRPr="00EF41BF" w:rsidRDefault="005D2FA1" w:rsidP="00E83A35">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E83A35">
            <w:pPr>
              <w:spacing w:after="0" w:line="240" w:lineRule="auto"/>
              <w:jc w:val="both"/>
              <w:rPr>
                <w:rFonts w:ascii="Times New Roman" w:eastAsia="Times New Roman" w:hAnsi="Times New Roman"/>
                <w:sz w:val="18"/>
                <w:szCs w:val="18"/>
              </w:rPr>
            </w:pPr>
          </w:p>
          <w:p w14:paraId="38FF44DC" w14:textId="77777777" w:rsidR="005D2FA1" w:rsidRPr="00EF41BF" w:rsidRDefault="005D2FA1" w:rsidP="00E83A35">
            <w:pPr>
              <w:numPr>
                <w:ilvl w:val="1"/>
                <w:numId w:val="4"/>
              </w:numPr>
              <w:tabs>
                <w:tab w:val="left" w:pos="59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Turėti prieigą prie asmens duomenų ir juos tvarkyti gali tik tie Šalių darbuotojai arba atstovai, kuriems prieiga prie asmens duomenų būtina, </w:t>
            </w:r>
            <w:r w:rsidRPr="00EF41BF">
              <w:rPr>
                <w:rFonts w:ascii="Times New Roman" w:eastAsia="Times New Roman" w:hAnsi="Times New Roman"/>
                <w:bCs/>
                <w:kern w:val="0"/>
                <w:sz w:val="18"/>
                <w:szCs w:val="18"/>
                <w:lang w:eastAsia="lt-LT"/>
              </w:rPr>
              <w:lastRenderedPageBreak/>
              <w:t>siekiant vykdyti sutartinius įsipareigojimus ir kurie yra įsipareigoję užtikrinti tvarkomų asmens duomenų konfidencialumą.</w:t>
            </w:r>
          </w:p>
          <w:p w14:paraId="37E3997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A152D5A" w14:textId="7253F3C8" w:rsidR="005D2FA1" w:rsidRPr="002467CD"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bookmarkEnd w:id="17"/>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lastRenderedPageBreak/>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4C0A00FA" w14:textId="77777777" w:rsidTr="008A66B8">
        <w:trPr>
          <w:trHeight w:val="300"/>
        </w:trPr>
        <w:tc>
          <w:tcPr>
            <w:tcW w:w="3091" w:type="dxa"/>
          </w:tcPr>
          <w:p w14:paraId="218C066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15.4. Priedas Nr. 4</w:t>
            </w:r>
          </w:p>
        </w:tc>
        <w:tc>
          <w:tcPr>
            <w:tcW w:w="6546" w:type="dxa"/>
            <w:gridSpan w:val="3"/>
          </w:tcPr>
          <w:p w14:paraId="13DE23A4"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2F0459C8" w14:textId="77777777" w:rsidTr="008A66B8">
        <w:trPr>
          <w:trHeight w:val="300"/>
        </w:trPr>
        <w:tc>
          <w:tcPr>
            <w:tcW w:w="3091" w:type="dxa"/>
          </w:tcPr>
          <w:p w14:paraId="36D44BB7"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15.5. Priedas Nr. 5</w:t>
            </w:r>
          </w:p>
        </w:tc>
        <w:tc>
          <w:tcPr>
            <w:tcW w:w="6546" w:type="dxa"/>
            <w:gridSpan w:val="3"/>
          </w:tcPr>
          <w:p w14:paraId="09697D9B"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11"/>
      <w:headerReference w:type="default" r:id="rId12"/>
      <w:headerReference w:type="first" r:id="rId13"/>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F0D90" w14:textId="77777777" w:rsidR="00895AB5" w:rsidRDefault="00895AB5">
      <w:pPr>
        <w:spacing w:after="0" w:line="240" w:lineRule="auto"/>
      </w:pPr>
      <w:r>
        <w:separator/>
      </w:r>
    </w:p>
  </w:endnote>
  <w:endnote w:type="continuationSeparator" w:id="0">
    <w:p w14:paraId="16334291" w14:textId="77777777" w:rsidR="00895AB5" w:rsidRDefault="00895A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6C355" w14:textId="77777777" w:rsidR="00895AB5" w:rsidRDefault="00895AB5">
      <w:pPr>
        <w:spacing w:after="0" w:line="240" w:lineRule="auto"/>
      </w:pPr>
      <w:r>
        <w:separator/>
      </w:r>
    </w:p>
  </w:footnote>
  <w:footnote w:type="continuationSeparator" w:id="0">
    <w:p w14:paraId="55589F32" w14:textId="77777777" w:rsidR="00895AB5" w:rsidRDefault="00895A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Header"/>
      <w:framePr w:wrap="around" w:vAnchor="text" w:hAnchor="margin" w:xAlign="center" w:y="1"/>
      <w:rPr>
        <w:rStyle w:val="PageNumber"/>
      </w:rPr>
    </w:pPr>
    <w:r w:rsidRPr="005D2FA1">
      <w:rPr>
        <w:rStyle w:val="PageNumber"/>
      </w:rPr>
      <w:fldChar w:fldCharType="begin"/>
    </w:r>
    <w:r w:rsidRPr="005D2FA1">
      <w:rPr>
        <w:rStyle w:val="PageNumber"/>
      </w:rPr>
      <w:instrText xml:space="preserve"> PAGE </w:instrText>
    </w:r>
    <w:r w:rsidRPr="005D2FA1">
      <w:rPr>
        <w:rStyle w:val="PageNumber"/>
      </w:rPr>
      <w:fldChar w:fldCharType="end"/>
    </w:r>
  </w:p>
  <w:p w14:paraId="3ADEF5C9" w14:textId="77777777" w:rsidR="004746C3" w:rsidRPr="004C0DF3" w:rsidRDefault="004746C3" w:rsidP="004C0D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Header"/>
      <w:framePr w:wrap="around" w:vAnchor="text" w:hAnchor="margin" w:xAlign="center" w:y="1"/>
      <w:ind w:firstLine="0"/>
      <w:rPr>
        <w:rStyle w:val="PageNumber"/>
      </w:rPr>
    </w:pPr>
    <w:r w:rsidRPr="005D2FA1">
      <w:rPr>
        <w:rStyle w:val="PageNumber"/>
      </w:rPr>
      <w:fldChar w:fldCharType="begin"/>
    </w:r>
    <w:r w:rsidRPr="005D2FA1">
      <w:rPr>
        <w:rStyle w:val="PageNumber"/>
      </w:rPr>
      <w:instrText xml:space="preserve"> PAGE </w:instrText>
    </w:r>
    <w:r w:rsidRPr="005D2FA1">
      <w:rPr>
        <w:rStyle w:val="PageNumber"/>
      </w:rPr>
      <w:fldChar w:fldCharType="separate"/>
    </w:r>
    <w:r w:rsidRPr="005D2FA1">
      <w:rPr>
        <w:rStyle w:val="PageNumber"/>
        <w:noProof/>
      </w:rPr>
      <w:t>20</w:t>
    </w:r>
    <w:r w:rsidRPr="005D2FA1">
      <w:rPr>
        <w:rStyle w:val="PageNumber"/>
      </w:rPr>
      <w:fldChar w:fldCharType="end"/>
    </w:r>
  </w:p>
  <w:p w14:paraId="34D3A0C8" w14:textId="77777777" w:rsidR="004746C3" w:rsidRPr="004C0DF3" w:rsidRDefault="004746C3" w:rsidP="004C0DF3">
    <w:pPr>
      <w:pStyle w:val="Header"/>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F16F0" w14:textId="38E2BCFF" w:rsidR="00060B8B" w:rsidRPr="007D3B65" w:rsidRDefault="00060B8B" w:rsidP="00060B8B">
    <w:pPr>
      <w:pStyle w:val="Header"/>
      <w:jc w:val="right"/>
      <w:rPr>
        <w:rFonts w:ascii="Times New Roman" w:hAnsi="Times New Roman" w:cs="Times New Roman"/>
        <w:b/>
        <w:bCs/>
        <w:i/>
        <w:iCs/>
        <w:color w:val="BFBFBF"/>
      </w:rPr>
    </w:pPr>
    <w:r w:rsidRPr="007D3B65">
      <w:rPr>
        <w:rFonts w:ascii="Times New Roman" w:hAnsi="Times New Roman" w:cs="Times New Roman"/>
        <w:b/>
        <w:bCs/>
        <w:i/>
        <w:iCs/>
        <w:color w:val="BFBFBF"/>
      </w:rPr>
      <w:t xml:space="preserve">AB „Kelių priežiūra“ šablono leidimo data: 2025 m. </w:t>
    </w:r>
    <w:r w:rsidR="007D3B65">
      <w:rPr>
        <w:rFonts w:ascii="Times New Roman" w:hAnsi="Times New Roman" w:cs="Times New Roman"/>
        <w:b/>
        <w:bCs/>
        <w:i/>
        <w:iCs/>
        <w:color w:val="BFBFBF"/>
      </w:rPr>
      <w:t>rugsėjo</w:t>
    </w:r>
    <w:r w:rsidRPr="007D3B65">
      <w:rPr>
        <w:rFonts w:ascii="Times New Roman" w:hAnsi="Times New Roman" w:cs="Times New Roman"/>
        <w:b/>
        <w:bCs/>
        <w:i/>
        <w:iCs/>
        <w:color w:val="BFBFBF"/>
      </w:rPr>
      <w:t xml:space="preserve"> </w:t>
    </w:r>
    <w:r w:rsidR="008F661E">
      <w:rPr>
        <w:rFonts w:ascii="Times New Roman" w:hAnsi="Times New Roman" w:cs="Times New Roman"/>
        <w:b/>
        <w:bCs/>
        <w:i/>
        <w:iCs/>
        <w:color w:val="BFBFBF"/>
      </w:rPr>
      <w:t xml:space="preserve">29 </w:t>
    </w:r>
    <w:r w:rsidRPr="007D3B65">
      <w:rPr>
        <w:rFonts w:ascii="Times New Roman" w:hAnsi="Times New Roman" w:cs="Times New Roman"/>
        <w:b/>
        <w:bCs/>
        <w:i/>
        <w:iCs/>
        <w:color w:val="BFBFBF"/>
      </w:rPr>
      <w:t xml:space="preserve">d.; </w:t>
    </w:r>
    <w:r w:rsidR="007D3B65">
      <w:rPr>
        <w:rFonts w:ascii="Times New Roman" w:hAnsi="Times New Roman" w:cs="Times New Roman"/>
        <w:b/>
        <w:bCs/>
        <w:i/>
        <w:iCs/>
        <w:color w:val="BFBFBF"/>
      </w:rPr>
      <w:t>1</w:t>
    </w:r>
    <w:r w:rsidRPr="007D3B65">
      <w:rPr>
        <w:rFonts w:ascii="Times New Roman" w:hAnsi="Times New Roman" w:cs="Times New Roman"/>
        <w:b/>
        <w:bCs/>
        <w:i/>
        <w:iCs/>
        <w:color w:val="BFBFBF"/>
      </w:rPr>
      <w:t xml:space="preserve"> versija</w:t>
    </w:r>
  </w:p>
  <w:p w14:paraId="18D65C9A" w14:textId="77777777" w:rsidR="004746C3" w:rsidRPr="004C0DF3" w:rsidRDefault="004746C3" w:rsidP="004C0D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01190"/>
    <w:rsid w:val="0003188C"/>
    <w:rsid w:val="00036D0B"/>
    <w:rsid w:val="00036E54"/>
    <w:rsid w:val="00040235"/>
    <w:rsid w:val="0005681C"/>
    <w:rsid w:val="00060B8B"/>
    <w:rsid w:val="000D04A6"/>
    <w:rsid w:val="000D6488"/>
    <w:rsid w:val="00120A6D"/>
    <w:rsid w:val="00132D39"/>
    <w:rsid w:val="001414EE"/>
    <w:rsid w:val="00174B4D"/>
    <w:rsid w:val="001A25E7"/>
    <w:rsid w:val="001F1D98"/>
    <w:rsid w:val="002467CD"/>
    <w:rsid w:val="002A39E1"/>
    <w:rsid w:val="002B015A"/>
    <w:rsid w:val="002F5A78"/>
    <w:rsid w:val="00363D1A"/>
    <w:rsid w:val="00383543"/>
    <w:rsid w:val="004331C8"/>
    <w:rsid w:val="00433CAC"/>
    <w:rsid w:val="00447125"/>
    <w:rsid w:val="004666F6"/>
    <w:rsid w:val="004746C3"/>
    <w:rsid w:val="00491A46"/>
    <w:rsid w:val="004929BB"/>
    <w:rsid w:val="004A1F58"/>
    <w:rsid w:val="005249E6"/>
    <w:rsid w:val="00546778"/>
    <w:rsid w:val="005835C1"/>
    <w:rsid w:val="005A63F7"/>
    <w:rsid w:val="005B131A"/>
    <w:rsid w:val="005D2FA1"/>
    <w:rsid w:val="005D722D"/>
    <w:rsid w:val="0060206D"/>
    <w:rsid w:val="00661993"/>
    <w:rsid w:val="0066462E"/>
    <w:rsid w:val="00666448"/>
    <w:rsid w:val="0068023E"/>
    <w:rsid w:val="006C7C5F"/>
    <w:rsid w:val="006E458D"/>
    <w:rsid w:val="0070023A"/>
    <w:rsid w:val="00733760"/>
    <w:rsid w:val="00750E17"/>
    <w:rsid w:val="00757298"/>
    <w:rsid w:val="00797745"/>
    <w:rsid w:val="007D3B65"/>
    <w:rsid w:val="007D6489"/>
    <w:rsid w:val="007D7AD7"/>
    <w:rsid w:val="00804896"/>
    <w:rsid w:val="00806D26"/>
    <w:rsid w:val="00812417"/>
    <w:rsid w:val="00827C15"/>
    <w:rsid w:val="0084063B"/>
    <w:rsid w:val="00895AB5"/>
    <w:rsid w:val="008F661E"/>
    <w:rsid w:val="00902631"/>
    <w:rsid w:val="00911038"/>
    <w:rsid w:val="00971A5F"/>
    <w:rsid w:val="00993AA9"/>
    <w:rsid w:val="009A4988"/>
    <w:rsid w:val="009D385E"/>
    <w:rsid w:val="00A010B5"/>
    <w:rsid w:val="00A24047"/>
    <w:rsid w:val="00A2694F"/>
    <w:rsid w:val="00A628F8"/>
    <w:rsid w:val="00A670AF"/>
    <w:rsid w:val="00A80DD9"/>
    <w:rsid w:val="00AB771E"/>
    <w:rsid w:val="00B151F4"/>
    <w:rsid w:val="00B230E1"/>
    <w:rsid w:val="00B92642"/>
    <w:rsid w:val="00BA2BCB"/>
    <w:rsid w:val="00BA4E28"/>
    <w:rsid w:val="00BA6B86"/>
    <w:rsid w:val="00BB0A2A"/>
    <w:rsid w:val="00BB5733"/>
    <w:rsid w:val="00C217CA"/>
    <w:rsid w:val="00C4000C"/>
    <w:rsid w:val="00C66A90"/>
    <w:rsid w:val="00C763B0"/>
    <w:rsid w:val="00CA3BBE"/>
    <w:rsid w:val="00CE43A3"/>
    <w:rsid w:val="00CF1E38"/>
    <w:rsid w:val="00D37F40"/>
    <w:rsid w:val="00D61C0C"/>
    <w:rsid w:val="00D61C38"/>
    <w:rsid w:val="00DC2F75"/>
    <w:rsid w:val="00DE4E33"/>
    <w:rsid w:val="00DF788F"/>
    <w:rsid w:val="00E337EC"/>
    <w:rsid w:val="00E33E2B"/>
    <w:rsid w:val="00E601D0"/>
    <w:rsid w:val="00E74AF1"/>
    <w:rsid w:val="00E83A35"/>
    <w:rsid w:val="00E94DFC"/>
    <w:rsid w:val="00EF41BF"/>
    <w:rsid w:val="00F460C1"/>
    <w:rsid w:val="00FD32F3"/>
    <w:rsid w:val="00FD588E"/>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kern w:val="2"/>
      <w:sz w:val="22"/>
      <w:szCs w:val="22"/>
      <w:lang w:eastAsia="en-US"/>
    </w:rPr>
  </w:style>
  <w:style w:type="paragraph" w:styleId="Heading1">
    <w:name w:val="heading 1"/>
    <w:basedOn w:val="Normal"/>
    <w:next w:val="Normal"/>
    <w:link w:val="Heading1Char"/>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Heading2">
    <w:name w:val="heading 2"/>
    <w:basedOn w:val="Normal"/>
    <w:next w:val="Normal"/>
    <w:link w:val="Heading2Char"/>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Heading3">
    <w:name w:val="heading 3"/>
    <w:basedOn w:val="Normal"/>
    <w:next w:val="Normal"/>
    <w:link w:val="Heading3Char"/>
    <w:uiPriority w:val="9"/>
    <w:semiHidden/>
    <w:unhideWhenUsed/>
    <w:qFormat/>
    <w:rsid w:val="005D2FA1"/>
    <w:pPr>
      <w:keepNext/>
      <w:keepLines/>
      <w:spacing w:before="160" w:after="80"/>
      <w:outlineLvl w:val="2"/>
    </w:pPr>
    <w:rPr>
      <w:rFonts w:eastAsia="Times New Roman"/>
      <w:color w:val="2F5496"/>
      <w:sz w:val="28"/>
      <w:szCs w:val="28"/>
    </w:rPr>
  </w:style>
  <w:style w:type="paragraph" w:styleId="Heading4">
    <w:name w:val="heading 4"/>
    <w:basedOn w:val="Normal"/>
    <w:next w:val="Normal"/>
    <w:link w:val="Heading4Char"/>
    <w:uiPriority w:val="9"/>
    <w:semiHidden/>
    <w:unhideWhenUsed/>
    <w:qFormat/>
    <w:rsid w:val="005D2FA1"/>
    <w:pPr>
      <w:keepNext/>
      <w:keepLines/>
      <w:spacing w:before="80" w:after="40"/>
      <w:outlineLvl w:val="3"/>
    </w:pPr>
    <w:rPr>
      <w:rFonts w:eastAsia="Times New Roman"/>
      <w:i/>
      <w:iCs/>
      <w:color w:val="2F5496"/>
    </w:rPr>
  </w:style>
  <w:style w:type="paragraph" w:styleId="Heading5">
    <w:name w:val="heading 5"/>
    <w:basedOn w:val="Normal"/>
    <w:next w:val="Normal"/>
    <w:link w:val="Heading5Char"/>
    <w:uiPriority w:val="9"/>
    <w:semiHidden/>
    <w:unhideWhenUsed/>
    <w:qFormat/>
    <w:rsid w:val="005D2FA1"/>
    <w:pPr>
      <w:keepNext/>
      <w:keepLines/>
      <w:spacing w:before="80" w:after="40"/>
      <w:outlineLvl w:val="4"/>
    </w:pPr>
    <w:rPr>
      <w:rFonts w:eastAsia="Times New Roman"/>
      <w:color w:val="2F5496"/>
    </w:rPr>
  </w:style>
  <w:style w:type="paragraph" w:styleId="Heading6">
    <w:name w:val="heading 6"/>
    <w:basedOn w:val="Normal"/>
    <w:next w:val="Normal"/>
    <w:link w:val="Heading6Char"/>
    <w:uiPriority w:val="9"/>
    <w:semiHidden/>
    <w:unhideWhenUsed/>
    <w:qFormat/>
    <w:rsid w:val="005D2FA1"/>
    <w:pPr>
      <w:keepNext/>
      <w:keepLines/>
      <w:spacing w:before="40" w:after="0"/>
      <w:outlineLvl w:val="5"/>
    </w:pPr>
    <w:rPr>
      <w:rFonts w:eastAsia="Times New Roman"/>
      <w:i/>
      <w:iCs/>
      <w:color w:val="595959"/>
    </w:rPr>
  </w:style>
  <w:style w:type="paragraph" w:styleId="Heading7">
    <w:name w:val="heading 7"/>
    <w:basedOn w:val="Normal"/>
    <w:next w:val="Normal"/>
    <w:link w:val="Heading7Char"/>
    <w:uiPriority w:val="9"/>
    <w:semiHidden/>
    <w:unhideWhenUsed/>
    <w:qFormat/>
    <w:rsid w:val="005D2FA1"/>
    <w:pPr>
      <w:keepNext/>
      <w:keepLines/>
      <w:spacing w:before="40" w:after="0"/>
      <w:outlineLvl w:val="6"/>
    </w:pPr>
    <w:rPr>
      <w:rFonts w:eastAsia="Times New Roman"/>
      <w:color w:val="595959"/>
    </w:rPr>
  </w:style>
  <w:style w:type="paragraph" w:styleId="Heading8">
    <w:name w:val="heading 8"/>
    <w:basedOn w:val="Normal"/>
    <w:next w:val="Normal"/>
    <w:link w:val="Heading8Char"/>
    <w:uiPriority w:val="9"/>
    <w:semiHidden/>
    <w:unhideWhenUsed/>
    <w:qFormat/>
    <w:rsid w:val="005D2FA1"/>
    <w:pPr>
      <w:keepNext/>
      <w:keepLines/>
      <w:spacing w:after="0"/>
      <w:outlineLvl w:val="7"/>
    </w:pPr>
    <w:rPr>
      <w:rFonts w:eastAsia="Times New Roman"/>
      <w:i/>
      <w:iCs/>
      <w:color w:val="272727"/>
    </w:rPr>
  </w:style>
  <w:style w:type="paragraph" w:styleId="Heading9">
    <w:name w:val="heading 9"/>
    <w:basedOn w:val="Normal"/>
    <w:next w:val="Normal"/>
    <w:link w:val="Heading9Char"/>
    <w:uiPriority w:val="9"/>
    <w:semiHidden/>
    <w:unhideWhenUsed/>
    <w:qFormat/>
    <w:rsid w:val="005D2FA1"/>
    <w:pPr>
      <w:keepNext/>
      <w:keepLines/>
      <w:spacing w:after="0"/>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D2FA1"/>
    <w:rPr>
      <w:rFonts w:ascii="Calibri Light" w:eastAsia="Times New Roman" w:hAnsi="Calibri Light" w:cs="Times New Roman"/>
      <w:color w:val="2F5496"/>
      <w:sz w:val="40"/>
      <w:szCs w:val="40"/>
    </w:rPr>
  </w:style>
  <w:style w:type="character" w:customStyle="1" w:styleId="Heading2Char">
    <w:name w:val="Heading 2 Char"/>
    <w:link w:val="Heading2"/>
    <w:uiPriority w:val="9"/>
    <w:semiHidden/>
    <w:rsid w:val="005D2FA1"/>
    <w:rPr>
      <w:rFonts w:ascii="Calibri Light" w:eastAsia="Times New Roman" w:hAnsi="Calibri Light" w:cs="Times New Roman"/>
      <w:color w:val="2F5496"/>
      <w:sz w:val="32"/>
      <w:szCs w:val="32"/>
    </w:rPr>
  </w:style>
  <w:style w:type="character" w:customStyle="1" w:styleId="Heading3Char">
    <w:name w:val="Heading 3 Char"/>
    <w:link w:val="Heading3"/>
    <w:uiPriority w:val="9"/>
    <w:semiHidden/>
    <w:rsid w:val="005D2FA1"/>
    <w:rPr>
      <w:rFonts w:eastAsia="Times New Roman" w:cs="Times New Roman"/>
      <w:color w:val="2F5496"/>
      <w:sz w:val="28"/>
      <w:szCs w:val="28"/>
    </w:rPr>
  </w:style>
  <w:style w:type="character" w:customStyle="1" w:styleId="Heading4Char">
    <w:name w:val="Heading 4 Char"/>
    <w:link w:val="Heading4"/>
    <w:uiPriority w:val="9"/>
    <w:semiHidden/>
    <w:rsid w:val="005D2FA1"/>
    <w:rPr>
      <w:rFonts w:eastAsia="Times New Roman" w:cs="Times New Roman"/>
      <w:i/>
      <w:iCs/>
      <w:color w:val="2F5496"/>
    </w:rPr>
  </w:style>
  <w:style w:type="character" w:customStyle="1" w:styleId="Heading5Char">
    <w:name w:val="Heading 5 Char"/>
    <w:link w:val="Heading5"/>
    <w:uiPriority w:val="9"/>
    <w:semiHidden/>
    <w:rsid w:val="005D2FA1"/>
    <w:rPr>
      <w:rFonts w:eastAsia="Times New Roman" w:cs="Times New Roman"/>
      <w:color w:val="2F5496"/>
    </w:rPr>
  </w:style>
  <w:style w:type="character" w:customStyle="1" w:styleId="Heading6Char">
    <w:name w:val="Heading 6 Char"/>
    <w:link w:val="Heading6"/>
    <w:uiPriority w:val="9"/>
    <w:semiHidden/>
    <w:rsid w:val="005D2FA1"/>
    <w:rPr>
      <w:rFonts w:eastAsia="Times New Roman" w:cs="Times New Roman"/>
      <w:i/>
      <w:iCs/>
      <w:color w:val="595959"/>
    </w:rPr>
  </w:style>
  <w:style w:type="character" w:customStyle="1" w:styleId="Heading7Char">
    <w:name w:val="Heading 7 Char"/>
    <w:link w:val="Heading7"/>
    <w:uiPriority w:val="9"/>
    <w:semiHidden/>
    <w:rsid w:val="005D2FA1"/>
    <w:rPr>
      <w:rFonts w:eastAsia="Times New Roman" w:cs="Times New Roman"/>
      <w:color w:val="595959"/>
    </w:rPr>
  </w:style>
  <w:style w:type="character" w:customStyle="1" w:styleId="Heading8Char">
    <w:name w:val="Heading 8 Char"/>
    <w:link w:val="Heading8"/>
    <w:uiPriority w:val="9"/>
    <w:semiHidden/>
    <w:rsid w:val="005D2FA1"/>
    <w:rPr>
      <w:rFonts w:eastAsia="Times New Roman" w:cs="Times New Roman"/>
      <w:i/>
      <w:iCs/>
      <w:color w:val="272727"/>
    </w:rPr>
  </w:style>
  <w:style w:type="character" w:customStyle="1" w:styleId="Heading9Char">
    <w:name w:val="Heading 9 Char"/>
    <w:link w:val="Heading9"/>
    <w:uiPriority w:val="9"/>
    <w:semiHidden/>
    <w:rsid w:val="005D2FA1"/>
    <w:rPr>
      <w:rFonts w:eastAsia="Times New Roman" w:cs="Times New Roman"/>
      <w:color w:val="272727"/>
    </w:rPr>
  </w:style>
  <w:style w:type="paragraph" w:styleId="Title">
    <w:name w:val="Title"/>
    <w:basedOn w:val="Normal"/>
    <w:next w:val="Normal"/>
    <w:link w:val="TitleChar"/>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TitleChar">
    <w:name w:val="Title Char"/>
    <w:link w:val="Title"/>
    <w:uiPriority w:val="10"/>
    <w:rsid w:val="005D2FA1"/>
    <w:rPr>
      <w:rFonts w:ascii="Calibri Light" w:eastAsia="Times New Roman" w:hAnsi="Calibri Light" w:cs="Times New Roman"/>
      <w:spacing w:val="-10"/>
      <w:kern w:val="28"/>
      <w:sz w:val="56"/>
      <w:szCs w:val="56"/>
    </w:rPr>
  </w:style>
  <w:style w:type="paragraph" w:styleId="Subtitle">
    <w:name w:val="Subtitle"/>
    <w:basedOn w:val="Normal"/>
    <w:next w:val="Normal"/>
    <w:link w:val="SubtitleChar"/>
    <w:uiPriority w:val="11"/>
    <w:qFormat/>
    <w:rsid w:val="005D2FA1"/>
    <w:pPr>
      <w:numPr>
        <w:ilvl w:val="1"/>
      </w:numPr>
    </w:pPr>
    <w:rPr>
      <w:rFonts w:eastAsia="Times New Roman"/>
      <w:color w:val="595959"/>
      <w:spacing w:val="15"/>
      <w:sz w:val="28"/>
      <w:szCs w:val="28"/>
    </w:rPr>
  </w:style>
  <w:style w:type="character" w:customStyle="1" w:styleId="SubtitleChar">
    <w:name w:val="Subtitle Char"/>
    <w:link w:val="Subtitle"/>
    <w:uiPriority w:val="11"/>
    <w:rsid w:val="005D2FA1"/>
    <w:rPr>
      <w:rFonts w:eastAsia="Times New Roman" w:cs="Times New Roman"/>
      <w:color w:val="595959"/>
      <w:spacing w:val="15"/>
      <w:sz w:val="28"/>
      <w:szCs w:val="28"/>
    </w:rPr>
  </w:style>
  <w:style w:type="paragraph" w:styleId="Quote">
    <w:name w:val="Quote"/>
    <w:basedOn w:val="Normal"/>
    <w:next w:val="Normal"/>
    <w:link w:val="QuoteChar"/>
    <w:uiPriority w:val="29"/>
    <w:qFormat/>
    <w:rsid w:val="005D2FA1"/>
    <w:pPr>
      <w:spacing w:before="160"/>
      <w:jc w:val="center"/>
    </w:pPr>
    <w:rPr>
      <w:i/>
      <w:iCs/>
      <w:color w:val="404040"/>
    </w:rPr>
  </w:style>
  <w:style w:type="character" w:customStyle="1" w:styleId="QuoteChar">
    <w:name w:val="Quote Char"/>
    <w:link w:val="Quote"/>
    <w:uiPriority w:val="29"/>
    <w:rsid w:val="005D2FA1"/>
    <w:rPr>
      <w:i/>
      <w:iCs/>
      <w:color w:val="404040"/>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5D2FA1"/>
    <w:pPr>
      <w:ind w:left="720"/>
      <w:contextualSpacing/>
    </w:pPr>
  </w:style>
  <w:style w:type="character" w:styleId="IntenseEmphasis">
    <w:name w:val="Intense Emphasis"/>
    <w:uiPriority w:val="21"/>
    <w:qFormat/>
    <w:rsid w:val="005D2FA1"/>
    <w:rPr>
      <w:i/>
      <w:iCs/>
      <w:color w:val="2F5496"/>
    </w:rPr>
  </w:style>
  <w:style w:type="paragraph" w:styleId="IntenseQuote">
    <w:name w:val="Intense Quote"/>
    <w:basedOn w:val="Normal"/>
    <w:next w:val="Normal"/>
    <w:link w:val="IntenseQuoteChar"/>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ntenseQuoteChar">
    <w:name w:val="Intense Quote Char"/>
    <w:link w:val="IntenseQuote"/>
    <w:uiPriority w:val="30"/>
    <w:rsid w:val="005D2FA1"/>
    <w:rPr>
      <w:i/>
      <w:iCs/>
      <w:color w:val="2F5496"/>
    </w:rPr>
  </w:style>
  <w:style w:type="character" w:styleId="IntenseReference">
    <w:name w:val="Intense Reference"/>
    <w:uiPriority w:val="32"/>
    <w:qFormat/>
    <w:rsid w:val="005D2FA1"/>
    <w:rPr>
      <w:b/>
      <w:bCs/>
      <w:smallCaps/>
      <w:color w:val="2F5496"/>
      <w:spacing w:val="5"/>
    </w:rPr>
  </w:style>
  <w:style w:type="numbering" w:customStyle="1" w:styleId="Sraonra1">
    <w:name w:val="Sąrašo nėra1"/>
    <w:next w:val="NoList"/>
    <w:uiPriority w:val="99"/>
    <w:semiHidden/>
    <w:unhideWhenUsed/>
    <w:rsid w:val="005D2FA1"/>
  </w:style>
  <w:style w:type="character" w:styleId="PlaceholderText">
    <w:name w:val="Placeholder Text"/>
    <w:uiPriority w:val="99"/>
    <w:rsid w:val="005D2FA1"/>
    <w:rPr>
      <w:color w:val="808080"/>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link w:val="Header"/>
    <w:uiPriority w:val="99"/>
    <w:rsid w:val="005D2FA1"/>
    <w:rPr>
      <w:rFonts w:ascii="Arial" w:eastAsia="Times New Roman" w:hAnsi="Arial" w:cs="Arial"/>
      <w:kern w:val="0"/>
      <w:sz w:val="20"/>
      <w:szCs w:val="20"/>
      <w:lang w:eastAsia="lt-LT"/>
    </w:rPr>
  </w:style>
  <w:style w:type="paragraph" w:styleId="Footer">
    <w:name w:val="footer"/>
    <w:basedOn w:val="Normal"/>
    <w:link w:val="FooterChar"/>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FooterChar">
    <w:name w:val="Footer Char"/>
    <w:link w:val="Footer"/>
    <w:rsid w:val="005D2FA1"/>
    <w:rPr>
      <w:rFonts w:ascii="Arial" w:eastAsia="Times New Roman" w:hAnsi="Arial" w:cs="Arial"/>
      <w:kern w:val="0"/>
      <w:sz w:val="20"/>
      <w:szCs w:val="20"/>
      <w:lang w:eastAsia="lt-LT"/>
    </w:rPr>
  </w:style>
  <w:style w:type="character" w:styleId="PageNumber">
    <w:name w:val="page number"/>
    <w:basedOn w:val="DefaultParagraphFont"/>
    <w:rsid w:val="005D2FA1"/>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5D2FA1"/>
  </w:style>
  <w:style w:type="paragraph" w:styleId="BodyTextIndent2">
    <w:name w:val="Body Text Indent 2"/>
    <w:basedOn w:val="Normal"/>
    <w:link w:val="BodyTextIndent2Char"/>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BodyTextIndent2Char">
    <w:name w:val="Body Text Indent 2 Char"/>
    <w:link w:val="BodyTextIndent2"/>
    <w:uiPriority w:val="99"/>
    <w:rsid w:val="005D2FA1"/>
    <w:rPr>
      <w:rFonts w:ascii="Times New Roman" w:eastAsia="Times New Roman" w:hAnsi="Times New Roman" w:cs="Times New Roman"/>
      <w:kern w:val="0"/>
      <w:sz w:val="24"/>
    </w:rPr>
  </w:style>
  <w:style w:type="character" w:styleId="Hyperlink">
    <w:name w:val="Hyperlink"/>
    <w:uiPriority w:val="99"/>
    <w:rsid w:val="005D2FA1"/>
    <w:rPr>
      <w:color w:val="0000FF"/>
      <w:sz w:val="17"/>
      <w:u w:val="single"/>
    </w:rPr>
  </w:style>
  <w:style w:type="paragraph" w:customStyle="1" w:styleId="yiv6306958786msolistparagraph">
    <w:name w:val="yiv6306958786msolistparagraph"/>
    <w:basedOn w:val="Normal"/>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Normal"/>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CommentReference">
    <w:name w:val="annotation reference"/>
    <w:rsid w:val="005D2FA1"/>
    <w:rPr>
      <w:sz w:val="16"/>
      <w:szCs w:val="16"/>
    </w:rPr>
  </w:style>
  <w:style w:type="paragraph" w:styleId="CommentText">
    <w:name w:val="annotation text"/>
    <w:basedOn w:val="Normal"/>
    <w:link w:val="CommentTextChar"/>
    <w:rsid w:val="005D2FA1"/>
    <w:pPr>
      <w:spacing w:after="0" w:line="240" w:lineRule="auto"/>
      <w:ind w:firstLine="720"/>
    </w:pPr>
    <w:rPr>
      <w:rFonts w:ascii="Arial" w:eastAsia="Times New Roman" w:hAnsi="Arial" w:cs="Arial"/>
      <w:kern w:val="0"/>
      <w:sz w:val="20"/>
      <w:szCs w:val="20"/>
      <w:lang w:eastAsia="lt-LT"/>
    </w:rPr>
  </w:style>
  <w:style w:type="character" w:customStyle="1" w:styleId="CommentTextChar">
    <w:name w:val="Comment Text Char"/>
    <w:link w:val="CommentText"/>
    <w:rsid w:val="005D2FA1"/>
    <w:rPr>
      <w:rFonts w:ascii="Arial" w:eastAsia="Times New Roman" w:hAnsi="Arial" w:cs="Arial"/>
      <w:kern w:val="0"/>
      <w:sz w:val="20"/>
      <w:szCs w:val="20"/>
      <w:lang w:eastAsia="lt-LT"/>
    </w:rPr>
  </w:style>
  <w:style w:type="paragraph" w:styleId="CommentSubject">
    <w:name w:val="annotation subject"/>
    <w:basedOn w:val="CommentText"/>
    <w:next w:val="CommentText"/>
    <w:link w:val="CommentSubjectChar"/>
    <w:rsid w:val="005D2FA1"/>
    <w:rPr>
      <w:b/>
      <w:bCs/>
    </w:rPr>
  </w:style>
  <w:style w:type="character" w:customStyle="1" w:styleId="CommentSubjectChar">
    <w:name w:val="Comment Subject Char"/>
    <w:link w:val="CommentSubject"/>
    <w:rsid w:val="005D2FA1"/>
    <w:rPr>
      <w:rFonts w:ascii="Arial" w:eastAsia="Times New Roman" w:hAnsi="Arial" w:cs="Arial"/>
      <w:b/>
      <w:bCs/>
      <w:kern w:val="0"/>
      <w:sz w:val="20"/>
      <w:szCs w:val="20"/>
      <w:lang w:eastAsia="lt-LT"/>
      <w14:ligatures w14:val="none"/>
    </w:rPr>
  </w:style>
  <w:style w:type="paragraph" w:styleId="Revision">
    <w:name w:val="Revision"/>
    <w:hidden/>
    <w:uiPriority w:val="99"/>
    <w:semiHidden/>
    <w:rsid w:val="00911038"/>
    <w:rPr>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stat.go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B60A8"/>
    <w:rsid w:val="000D04A6"/>
    <w:rsid w:val="000D6488"/>
    <w:rsid w:val="00182281"/>
    <w:rsid w:val="0031508D"/>
    <w:rsid w:val="00377699"/>
    <w:rsid w:val="00383543"/>
    <w:rsid w:val="003A5ED8"/>
    <w:rsid w:val="003B1C50"/>
    <w:rsid w:val="00422769"/>
    <w:rsid w:val="00447125"/>
    <w:rsid w:val="00461EDC"/>
    <w:rsid w:val="00491A46"/>
    <w:rsid w:val="00496DBC"/>
    <w:rsid w:val="005A52C6"/>
    <w:rsid w:val="005A769C"/>
    <w:rsid w:val="005E7A3C"/>
    <w:rsid w:val="00665AE0"/>
    <w:rsid w:val="0070023A"/>
    <w:rsid w:val="00797745"/>
    <w:rsid w:val="007B74B0"/>
    <w:rsid w:val="007D7AD7"/>
    <w:rsid w:val="00804896"/>
    <w:rsid w:val="00827C15"/>
    <w:rsid w:val="0084063B"/>
    <w:rsid w:val="008D74DE"/>
    <w:rsid w:val="009A4A9C"/>
    <w:rsid w:val="00A039DA"/>
    <w:rsid w:val="00A1120F"/>
    <w:rsid w:val="00A209F4"/>
    <w:rsid w:val="00A2694F"/>
    <w:rsid w:val="00B151F4"/>
    <w:rsid w:val="00BA2BCB"/>
    <w:rsid w:val="00C34805"/>
    <w:rsid w:val="00C4000C"/>
    <w:rsid w:val="00D61C38"/>
    <w:rsid w:val="00DF788F"/>
    <w:rsid w:val="00E575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TaxCatchAll xmlns="31a27f24-5bf6-45fb-9b39-b2df4ef4f154" xsi:nil="true"/>
    <Atnaujinimodata xmlns="09bf0636-1592-466f-89c8-1ec46e60e789" xsi:nil="true"/>
    <lcf76f155ced4ddcb4097134ff3c332f xmlns="09bf0636-1592-466f-89c8-1ec46e60e78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6372D1-DA44-4EA0-9722-ADA86A8A0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89CB2-7DA4-4467-88D5-6179A9A41F27}">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BD037F0D-4D3E-4A80-BB47-89A26468F5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16547</Words>
  <Characters>9432</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Reda Šimalytė</cp:lastModifiedBy>
  <cp:revision>6</cp:revision>
  <dcterms:created xsi:type="dcterms:W3CDTF">2026-02-23T06:19:00Z</dcterms:created>
  <dcterms:modified xsi:type="dcterms:W3CDTF">2026-02-23T13:11:00Z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